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A8E0" w14:textId="5B7163CB" w:rsidR="00D0169F" w:rsidRDefault="00B85704">
      <w:pPr>
        <w:pStyle w:val="Nagwek20"/>
        <w:keepNext/>
        <w:keepLines/>
        <w:jc w:val="both"/>
      </w:pPr>
      <w:r>
        <w:rPr>
          <w:noProof/>
        </w:rPr>
        <w:drawing>
          <wp:anchor distT="834390" distB="0" distL="114300" distR="3028950" simplePos="0" relativeHeight="125829378" behindDoc="0" locked="0" layoutInCell="1" allowOverlap="1" wp14:anchorId="6ACBF5D6" wp14:editId="280E3CBD">
            <wp:simplePos x="0" y="0"/>
            <wp:positionH relativeFrom="page">
              <wp:posOffset>3666490</wp:posOffset>
            </wp:positionH>
            <wp:positionV relativeFrom="paragraph">
              <wp:posOffset>948690</wp:posOffset>
            </wp:positionV>
            <wp:extent cx="829310" cy="9264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93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AECB42" wp14:editId="12210B9F">
                <wp:simplePos x="0" y="0"/>
                <wp:positionH relativeFrom="page">
                  <wp:posOffset>4711065</wp:posOffset>
                </wp:positionH>
                <wp:positionV relativeFrom="paragraph">
                  <wp:posOffset>114300</wp:posOffset>
                </wp:positionV>
                <wp:extent cx="2700020" cy="3175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D6E63" w14:textId="453CD7E8" w:rsidR="00D0169F" w:rsidRDefault="00D0169F">
                            <w:pPr>
                              <w:pStyle w:val="Podpisobrazu0"/>
                              <w:tabs>
                                <w:tab w:val="left" w:leader="dot" w:pos="1789"/>
                                <w:tab w:val="left" w:leader="dot" w:pos="4108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AECB4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70.95pt;margin-top:9pt;width:212.6pt;height: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" filled="f" stroked="f">
                <v:textbox inset="0,0,0,0">
                  <w:txbxContent>
                    <w:p w14:paraId="7D7D6E63" w14:textId="453CD7E8" w:rsidR="00D0169F" w:rsidRDefault="00D0169F">
                      <w:pPr>
                        <w:pStyle w:val="Podpisobrazu0"/>
                        <w:tabs>
                          <w:tab w:val="left" w:leader="dot" w:pos="1789"/>
                          <w:tab w:val="left" w:leader="dot" w:pos="4108"/>
                        </w:tabs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r>
        <w:rPr>
          <w:rStyle w:val="Nagwek2"/>
        </w:rPr>
        <w:t>ODPIS</w:t>
      </w:r>
      <w:bookmarkEnd w:id="0"/>
    </w:p>
    <w:p w14:paraId="578978D5" w14:textId="55A92973" w:rsidR="00D0169F" w:rsidRDefault="00B85704">
      <w:pPr>
        <w:pStyle w:val="Teksttreci0"/>
        <w:spacing w:after="2620" w:line="240" w:lineRule="auto"/>
        <w:jc w:val="both"/>
      </w:pPr>
      <w:proofErr w:type="spellStart"/>
      <w:r>
        <w:rPr>
          <w:rStyle w:val="Teksttreci"/>
          <w:u w:val="single"/>
          <w:lang w:val="en-US" w:eastAsia="en-US" w:bidi="en-US"/>
        </w:rPr>
        <w:t>S</w:t>
      </w:r>
      <w:r w:rsidR="002B7859">
        <w:rPr>
          <w:rStyle w:val="Teksttreci"/>
          <w:u w:val="single"/>
          <w:lang w:val="en-US" w:eastAsia="en-US" w:bidi="en-US"/>
        </w:rPr>
        <w:t>y</w:t>
      </w:r>
      <w:r>
        <w:rPr>
          <w:rStyle w:val="Teksttreci"/>
          <w:u w:val="single"/>
          <w:lang w:val="en-US" w:eastAsia="en-US" w:bidi="en-US"/>
        </w:rPr>
        <w:t>gn</w:t>
      </w:r>
      <w:proofErr w:type="spellEnd"/>
      <w:r>
        <w:rPr>
          <w:rStyle w:val="Teksttreci"/>
          <w:u w:val="single"/>
          <w:lang w:val="en-US" w:eastAsia="en-US" w:bidi="en-US"/>
        </w:rPr>
        <w:t xml:space="preserve">. </w:t>
      </w:r>
      <w:r>
        <w:rPr>
          <w:rStyle w:val="Teksttreci"/>
          <w:u w:val="single"/>
        </w:rPr>
        <w:t>akt AS</w:t>
      </w:r>
      <w:r w:rsidR="00DA1B86">
        <w:rPr>
          <w:rStyle w:val="Teksttreci"/>
          <w:u w:val="single"/>
        </w:rPr>
        <w:t>D</w:t>
      </w:r>
      <w:r>
        <w:rPr>
          <w:rStyle w:val="Teksttreci"/>
          <w:u w:val="single"/>
        </w:rPr>
        <w:t xml:space="preserve"> 2/21</w:t>
      </w:r>
    </w:p>
    <w:p w14:paraId="4FED6CF4" w14:textId="77777777" w:rsidR="00D0169F" w:rsidRDefault="00B85704">
      <w:pPr>
        <w:pStyle w:val="Nagwek30"/>
        <w:keepNext/>
        <w:keepLines/>
      </w:pPr>
      <w:bookmarkStart w:id="1" w:name="bookmark2"/>
      <w:r>
        <w:rPr>
          <w:rStyle w:val="Nagwek3"/>
        </w:rPr>
        <w:t>WYROK</w:t>
      </w:r>
      <w:bookmarkEnd w:id="1"/>
    </w:p>
    <w:p w14:paraId="6279A3DB" w14:textId="77777777" w:rsidR="00D0169F" w:rsidRDefault="00B85704">
      <w:pPr>
        <w:pStyle w:val="Nagwek30"/>
        <w:keepNext/>
        <w:keepLines/>
        <w:spacing w:after="600"/>
      </w:pPr>
      <w:r>
        <w:rPr>
          <w:rStyle w:val="Nagwek3"/>
        </w:rPr>
        <w:t>W IMIENIU RZECZYPOSPOLITEJ POLSKIEJ</w:t>
      </w:r>
    </w:p>
    <w:p w14:paraId="6F8FF2E1" w14:textId="77777777" w:rsidR="00D0169F" w:rsidRDefault="00B85704">
      <w:pPr>
        <w:pStyle w:val="Teksttreci0"/>
        <w:spacing w:after="400"/>
        <w:jc w:val="right"/>
      </w:pPr>
      <w:r>
        <w:rPr>
          <w:rStyle w:val="Teksttreci"/>
        </w:rPr>
        <w:t>Dnia 27 września 2021 r.</w:t>
      </w:r>
    </w:p>
    <w:p w14:paraId="00659847" w14:textId="77777777" w:rsidR="00D0169F" w:rsidRDefault="00B85704">
      <w:pPr>
        <w:pStyle w:val="Teksttreci0"/>
        <w:tabs>
          <w:tab w:val="left" w:pos="2106"/>
        </w:tabs>
        <w:jc w:val="both"/>
      </w:pPr>
      <w:r>
        <w:rPr>
          <w:rStyle w:val="Teksttreci"/>
        </w:rPr>
        <w:t>Sąd Dyscyplinarny przy Sądzie Apelacyjnym w Gdańsku w składzie: Przewodniczący:</w:t>
      </w:r>
      <w:r>
        <w:rPr>
          <w:rStyle w:val="Teksttreci"/>
        </w:rPr>
        <w:tab/>
        <w:t>Sędzia Sądu Okręgowego Marek Goc</w:t>
      </w:r>
    </w:p>
    <w:p w14:paraId="548F9D0E" w14:textId="77777777" w:rsidR="00D0169F" w:rsidRDefault="00B85704">
      <w:pPr>
        <w:pStyle w:val="Teksttreci0"/>
        <w:tabs>
          <w:tab w:val="left" w:pos="2106"/>
        </w:tabs>
        <w:jc w:val="both"/>
      </w:pPr>
      <w:r>
        <w:rPr>
          <w:rStyle w:val="Teksttreci"/>
        </w:rPr>
        <w:t>Sędziowie:</w:t>
      </w:r>
      <w:r>
        <w:rPr>
          <w:rStyle w:val="Teksttreci"/>
        </w:rPr>
        <w:tab/>
        <w:t xml:space="preserve">Sądu Okręgowego Krzysztof </w:t>
      </w:r>
      <w:proofErr w:type="spellStart"/>
      <w:r>
        <w:rPr>
          <w:rStyle w:val="Teksttreci"/>
        </w:rPr>
        <w:t>Ratusznik</w:t>
      </w:r>
      <w:proofErr w:type="spellEnd"/>
    </w:p>
    <w:p w14:paraId="248903F2" w14:textId="77777777" w:rsidR="00D0169F" w:rsidRDefault="00B85704">
      <w:pPr>
        <w:pStyle w:val="Teksttreci0"/>
        <w:tabs>
          <w:tab w:val="left" w:pos="2106"/>
        </w:tabs>
        <w:ind w:firstLine="2140"/>
        <w:jc w:val="both"/>
      </w:pPr>
      <w:r>
        <w:rPr>
          <w:rStyle w:val="Teksttreci"/>
        </w:rPr>
        <w:t xml:space="preserve">Sądu Okręgowego Mirosław </w:t>
      </w:r>
      <w:proofErr w:type="spellStart"/>
      <w:r>
        <w:rPr>
          <w:rStyle w:val="Teksttreci"/>
        </w:rPr>
        <w:t>Tułodziecki</w:t>
      </w:r>
      <w:proofErr w:type="spellEnd"/>
      <w:r>
        <w:rPr>
          <w:rStyle w:val="Teksttreci"/>
        </w:rPr>
        <w:t xml:space="preserve"> (sprawozdawca) Protokolant:</w:t>
      </w:r>
      <w:r>
        <w:rPr>
          <w:rStyle w:val="Teksttreci"/>
        </w:rPr>
        <w:tab/>
        <w:t xml:space="preserve">specjalista do spraw kadr Magdalena </w:t>
      </w:r>
      <w:proofErr w:type="spellStart"/>
      <w:r>
        <w:rPr>
          <w:rStyle w:val="Teksttreci"/>
        </w:rPr>
        <w:t>Szymakowicz</w:t>
      </w:r>
      <w:proofErr w:type="spellEnd"/>
    </w:p>
    <w:p w14:paraId="37692552" w14:textId="77777777" w:rsidR="00D0169F" w:rsidRDefault="00B85704">
      <w:pPr>
        <w:pStyle w:val="Teksttreci0"/>
        <w:jc w:val="both"/>
      </w:pPr>
      <w:r>
        <w:rPr>
          <w:rStyle w:val="Teksttreci"/>
        </w:rPr>
        <w:t xml:space="preserve">w obecności Zastępcy Rzecznika Dyscyplinarnego przy Sądzie Apelacyjnym w Gdańsku Krzysztofa </w:t>
      </w:r>
      <w:proofErr w:type="spellStart"/>
      <w:r>
        <w:rPr>
          <w:rStyle w:val="Teksttreci"/>
        </w:rPr>
        <w:t>Ciemnoczołowskiego</w:t>
      </w:r>
      <w:proofErr w:type="spellEnd"/>
    </w:p>
    <w:p w14:paraId="57C97C6D" w14:textId="77777777" w:rsidR="00D0169F" w:rsidRDefault="00B85704">
      <w:pPr>
        <w:pStyle w:val="Teksttreci0"/>
        <w:jc w:val="both"/>
      </w:pPr>
      <w:r>
        <w:rPr>
          <w:rStyle w:val="Teksttreci"/>
        </w:rPr>
        <w:t>po rozpoznaniu na rozprawie 21 czerwca i 13 września 2021 r. w Gdańsku</w:t>
      </w:r>
    </w:p>
    <w:p w14:paraId="67B73FEE" w14:textId="69B492F1" w:rsidR="00D0169F" w:rsidRDefault="00B85704">
      <w:pPr>
        <w:pStyle w:val="Teksttreci0"/>
        <w:jc w:val="both"/>
      </w:pPr>
      <w:r>
        <w:rPr>
          <w:rStyle w:val="Teksttreci"/>
        </w:rPr>
        <w:t xml:space="preserve">sprawy Romana </w:t>
      </w:r>
      <w:proofErr w:type="spellStart"/>
      <w:r>
        <w:rPr>
          <w:rStyle w:val="Teksttreci"/>
        </w:rPr>
        <w:t>Poplewskiego</w:t>
      </w:r>
      <w:proofErr w:type="spellEnd"/>
      <w:r>
        <w:rPr>
          <w:rStyle w:val="Teksttreci"/>
        </w:rPr>
        <w:t xml:space="preserve">, sędziego Sądu Rejonowego w Śremie, urodzonego </w:t>
      </w:r>
      <w:r w:rsidR="00DA1B86">
        <w:rPr>
          <w:rStyle w:val="Teksttreci"/>
        </w:rPr>
        <w:t>(…)</w:t>
      </w:r>
    </w:p>
    <w:p w14:paraId="7C1C8199" w14:textId="77777777" w:rsidR="00D0169F" w:rsidRDefault="00B85704">
      <w:pPr>
        <w:pStyle w:val="Teksttreci0"/>
        <w:jc w:val="both"/>
      </w:pPr>
      <w:r>
        <w:rPr>
          <w:rStyle w:val="Teksttreci"/>
        </w:rPr>
        <w:t>obwinionego o to, że:</w:t>
      </w:r>
    </w:p>
    <w:p w14:paraId="6CA4B940" w14:textId="70A62D8F" w:rsidR="00D0169F" w:rsidRDefault="00B85704">
      <w:pPr>
        <w:pStyle w:val="Teksttreci0"/>
        <w:numPr>
          <w:ilvl w:val="0"/>
          <w:numId w:val="1"/>
        </w:numPr>
        <w:tabs>
          <w:tab w:val="left" w:pos="711"/>
        </w:tabs>
        <w:ind w:left="680" w:hanging="300"/>
        <w:jc w:val="both"/>
      </w:pPr>
      <w:r>
        <w:rPr>
          <w:rStyle w:val="Teksttreci"/>
        </w:rPr>
        <w:t>w okresie od 23 sierpnia 2019 r. do 14 lipca 2020 r., orzekając w Sądzie Rejonowym</w:t>
      </w:r>
      <w:r w:rsidR="00DA1B86">
        <w:rPr>
          <w:rStyle w:val="Teksttreci"/>
        </w:rPr>
        <w:br/>
      </w:r>
      <w:r>
        <w:rPr>
          <w:rStyle w:val="Teksttreci"/>
        </w:rPr>
        <w:t>w Ś</w:t>
      </w:r>
      <w:r w:rsidR="00DA1B86">
        <w:rPr>
          <w:rStyle w:val="Teksttreci"/>
        </w:rPr>
        <w:t>.</w:t>
      </w:r>
      <w:r>
        <w:rPr>
          <w:rStyle w:val="Teksttreci"/>
        </w:rPr>
        <w:t xml:space="preserve">,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1 Konwencji o Ochronie Praw Człowieka i Podstawowych Wolności - przez to, że wbrew wynikającemu z powołanych przepisów obowiązkowi rozpoznania spraw bez nieuzasadnionej zwłoki, nie podejmując czynności lub podejmując je z nieuzasadnioną zwłoką, doprowadził do przewlekłości postępowania w sprawie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co skutkowało koniecznością wypłaty z tego tytułu stronie tego postępowania przez Skarb Państwa 2000 zł, to jest popełnienia przewinienia służbowego określonego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.,</w:t>
      </w:r>
    </w:p>
    <w:p w14:paraId="0663B108" w14:textId="55A811D8" w:rsidR="00D0169F" w:rsidRDefault="00B85704">
      <w:pPr>
        <w:pStyle w:val="Teksttreci0"/>
        <w:numPr>
          <w:ilvl w:val="0"/>
          <w:numId w:val="1"/>
        </w:numPr>
        <w:tabs>
          <w:tab w:val="left" w:pos="733"/>
        </w:tabs>
        <w:ind w:left="680" w:hanging="300"/>
        <w:jc w:val="both"/>
      </w:pPr>
      <w:r>
        <w:rPr>
          <w:rStyle w:val="Teksttreci"/>
        </w:rPr>
        <w:t xml:space="preserve">w okresie od 12 kwietnia 2016 r. do 13 września 2016 r. oraz od 16 stycznia 2018 r. do </w:t>
      </w:r>
      <w:r w:rsidR="002B7859">
        <w:rPr>
          <w:rStyle w:val="Teksttreci"/>
        </w:rPr>
        <w:br/>
      </w:r>
      <w:r>
        <w:rPr>
          <w:rStyle w:val="Teksttreci"/>
        </w:rPr>
        <w:t>1 sierpnia 2018 r., orzekając w Sądzie Rejonowym w Ś</w:t>
      </w:r>
      <w:r w:rsidR="00D103DA">
        <w:rPr>
          <w:rStyle w:val="Teksttreci"/>
        </w:rPr>
        <w:t>.</w:t>
      </w:r>
      <w:r>
        <w:rPr>
          <w:rStyle w:val="Teksttreci"/>
        </w:rPr>
        <w:t xml:space="preserve">,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1 Konwencji o Ochronie Praw Człowieka i Podstawowych Wolności - przez to, że wbrew wynikającemu z powołanych przepisów obowiązkowi rozpoznania spraw bez nieuzasadnionej zwłoki, nie podejmując </w:t>
      </w:r>
      <w:r>
        <w:rPr>
          <w:rStyle w:val="Teksttreci"/>
        </w:rPr>
        <w:lastRenderedPageBreak/>
        <w:t xml:space="preserve">czynności lub podejmując je z nieuzasadnioną zwłoką, doprowadził do przewlekłości postępowania w sprawie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co skutkowało koniecznością wypłaty z tego tytułu stronie tego postępowania przez Skarb Państwa 2000 zł, to jest popełnienia przewinienia służbowego określonego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.,</w:t>
      </w:r>
    </w:p>
    <w:p w14:paraId="398B3F39" w14:textId="741163A2" w:rsidR="00D0169F" w:rsidRDefault="00B85704">
      <w:pPr>
        <w:pStyle w:val="Teksttreci0"/>
        <w:numPr>
          <w:ilvl w:val="0"/>
          <w:numId w:val="1"/>
        </w:numPr>
        <w:tabs>
          <w:tab w:val="left" w:pos="324"/>
        </w:tabs>
        <w:ind w:left="320" w:hanging="320"/>
        <w:jc w:val="both"/>
      </w:pPr>
      <w:r>
        <w:rPr>
          <w:rStyle w:val="Teksttreci"/>
        </w:rPr>
        <w:t>w okresie od 4 czerwca 2019 r. do 16 lipca 2020 r., orzekając w Sądzie Rejonowym w Ś</w:t>
      </w:r>
      <w:r w:rsidR="00D103DA">
        <w:rPr>
          <w:rStyle w:val="Teksttreci"/>
        </w:rPr>
        <w:t>.</w:t>
      </w:r>
      <w:r>
        <w:rPr>
          <w:rStyle w:val="Teksttreci"/>
        </w:rPr>
        <w:t xml:space="preserve">,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</w:t>
      </w:r>
      <w:r w:rsidR="002B7859">
        <w:rPr>
          <w:rStyle w:val="Teksttreci"/>
        </w:rPr>
        <w:br/>
      </w:r>
      <w:r>
        <w:rPr>
          <w:rStyle w:val="Teksttreci"/>
        </w:rPr>
        <w:t>1 Konwencji o Ochronie Praw Człowieka i Podstawowych Wolności - przez to, że wbrew wynikającemu z powołanych przepisów obowiązkowi rozpoznania spraw bez nieuzasadnionej zwłoki, nie podejmując czynności lub podejmując je z nieuzasadnioną zwloką, doprowadził do przewlekłości postępowania w</w:t>
      </w:r>
      <w:r w:rsidR="00D103DA">
        <w:rPr>
          <w:rStyle w:val="Teksttreci"/>
          <w:vertAlign w:val="superscript"/>
        </w:rPr>
        <w:t xml:space="preserve"> </w:t>
      </w:r>
      <w:r>
        <w:rPr>
          <w:rStyle w:val="Teksttreci"/>
        </w:rPr>
        <w:t xml:space="preserve">sprawie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D103DA">
        <w:rPr>
          <w:rStyle w:val="Teksttreci"/>
        </w:rPr>
        <w:t>(…)</w:t>
      </w:r>
      <w:r>
        <w:rPr>
          <w:rStyle w:val="Teksttreci"/>
        </w:rPr>
        <w:t>, co skutkowało koniecznością wypłaty z tego tytułu stronie tego postępowania przez Skarb Państwa 2000 zł, to jest popełnienia przew</w:t>
      </w:r>
      <w:r w:rsidR="002B7859">
        <w:rPr>
          <w:rStyle w:val="Teksttreci"/>
        </w:rPr>
        <w:t>inienia</w:t>
      </w:r>
      <w:r>
        <w:rPr>
          <w:rStyle w:val="Teksttreci"/>
        </w:rPr>
        <w:t xml:space="preserve"> służbowego określonego w</w:t>
      </w:r>
      <w:r w:rsidR="002B7859">
        <w:rPr>
          <w:rStyle w:val="Teksttreci"/>
        </w:rPr>
        <w:t xml:space="preserve"> </w:t>
      </w:r>
      <w:r>
        <w:rPr>
          <w:rStyle w:val="Teksttreci"/>
        </w:rPr>
        <w:t xml:space="preserve">art. 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.,</w:t>
      </w:r>
    </w:p>
    <w:p w14:paraId="2E0533D7" w14:textId="5A282BB2" w:rsidR="00D0169F" w:rsidRDefault="00B85704">
      <w:pPr>
        <w:pStyle w:val="Teksttreci0"/>
        <w:numPr>
          <w:ilvl w:val="0"/>
          <w:numId w:val="1"/>
        </w:numPr>
        <w:tabs>
          <w:tab w:val="left" w:pos="324"/>
        </w:tabs>
        <w:ind w:left="320" w:hanging="320"/>
        <w:jc w:val="both"/>
      </w:pPr>
      <w:r>
        <w:rPr>
          <w:rStyle w:val="Teksttreci"/>
        </w:rPr>
        <w:t>w okresie od 10 maja 2018 r. do 9 listopada 2020 r., orzekając w Sądzie Rejonowym w</w:t>
      </w:r>
      <w:r>
        <w:rPr>
          <w:rStyle w:val="Teksttreci"/>
          <w:vertAlign w:val="superscript"/>
        </w:rPr>
        <w:t xml:space="preserve"> </w:t>
      </w:r>
      <w:r>
        <w:rPr>
          <w:rStyle w:val="Teksttreci"/>
        </w:rPr>
        <w:t>Ś</w:t>
      </w:r>
      <w:r w:rsidR="00D103DA">
        <w:rPr>
          <w:rStyle w:val="Teksttreci"/>
        </w:rPr>
        <w:t>.</w:t>
      </w:r>
      <w:r>
        <w:rPr>
          <w:rStyle w:val="Teksttreci"/>
        </w:rPr>
        <w:t xml:space="preserve">,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</w:t>
      </w:r>
      <w:r w:rsidR="002B7859">
        <w:rPr>
          <w:rStyle w:val="Teksttreci"/>
        </w:rPr>
        <w:br/>
      </w:r>
      <w:r>
        <w:rPr>
          <w:rStyle w:val="Teksttreci"/>
        </w:rPr>
        <w:t xml:space="preserve">1 Konwencji o Ochronie Praw Człowieka i Podstawowych Wolności - przez to, że wbrew wynikającemu z powołanych przepisów obowiązkowi rozpoznania spraw bez nieuzasadnionej zwłoki, nie podejmując czynności lub podejmując je z nieuzasadnioną zwłoką, doprowadził do przewlekłości postępowania w sprawie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co skutkowało koniecznością wypłaty z tego tytułu stronie tego postępowania przez Skarb Państwa 2000 zł, to jest popełnienia przewinienia służbowego określonego wart. 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.,</w:t>
      </w:r>
    </w:p>
    <w:p w14:paraId="18A2998C" w14:textId="52213097" w:rsidR="00D0169F" w:rsidRDefault="00B85704">
      <w:pPr>
        <w:pStyle w:val="Teksttreci0"/>
        <w:numPr>
          <w:ilvl w:val="0"/>
          <w:numId w:val="1"/>
        </w:numPr>
        <w:tabs>
          <w:tab w:val="left" w:pos="324"/>
        </w:tabs>
        <w:ind w:left="320" w:hanging="320"/>
        <w:jc w:val="both"/>
        <w:sectPr w:rsidR="00D0169F">
          <w:footerReference w:type="default" r:id="rId8"/>
          <w:pgSz w:w="11900" w:h="16840"/>
          <w:pgMar w:top="542" w:right="914" w:bottom="1018" w:left="1792" w:header="114" w:footer="3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 xml:space="preserve">w okresie od 23 sierpnia 2019 r. do 9 listopada 2020 r., orzekając w Sądzie Rejonowym </w:t>
      </w:r>
      <w:r w:rsidR="002B7859">
        <w:rPr>
          <w:rStyle w:val="Teksttreci"/>
        </w:rPr>
        <w:br/>
      </w:r>
      <w:r>
        <w:rPr>
          <w:rStyle w:val="Teksttreci"/>
        </w:rPr>
        <w:t xml:space="preserve">w Śremie,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1 Konwencji o Ochronie Praw Człowieka i Podstawowych Wolności - przez to. że wbrew wynikającemu z powołanych przepisów obowiązkowi rozpoznania spraw bez nieuzasadnionej zwłoki, nie podejmując czynności lub podejmując je z nieuzasadnioną zwłoką, doprowadził do przewlekłości postępowania w sprawie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co skutkowało koniecznością wypłaty z tego tytułu stronie tego postępowania przez Skarb Państwa 2000 zł, to jest popełnienia przewinienia służbowego określonego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.,</w:t>
      </w:r>
    </w:p>
    <w:p w14:paraId="30E94C8D" w14:textId="2FE18048" w:rsidR="00D0169F" w:rsidRDefault="00B85704">
      <w:pPr>
        <w:pStyle w:val="Teksttreci0"/>
        <w:numPr>
          <w:ilvl w:val="0"/>
          <w:numId w:val="1"/>
        </w:numPr>
        <w:tabs>
          <w:tab w:val="left" w:pos="324"/>
        </w:tabs>
        <w:ind w:left="340" w:hanging="340"/>
        <w:jc w:val="both"/>
      </w:pPr>
      <w:r>
        <w:rPr>
          <w:rStyle w:val="Teksttreci"/>
        </w:rPr>
        <w:lastRenderedPageBreak/>
        <w:t>w okresie od 16 października 2018 r. do 13 marca 2020 r., orzekając w Sądzie Rejonowym w Ś</w:t>
      </w:r>
      <w:r w:rsidR="00D103DA">
        <w:rPr>
          <w:rStyle w:val="Teksttreci"/>
        </w:rPr>
        <w:t>.</w:t>
      </w:r>
      <w:r>
        <w:rPr>
          <w:rStyle w:val="Teksttreci"/>
        </w:rPr>
        <w:t xml:space="preserve">,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1 Konwencji o Ochronie Praw Człowieka i Podstawowych Wolności - przez to, że wbrew wynikającemu z powołanych przepisów obowiązkowi rozpoznania spraw bez nieuzasadnionej zwłoki, nie podejmując czynności lub podejmując je z nieuzasadnioną zwłoką, doprowadził do przewlekłości postępowania w sprawie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co skutkowało koniecznością wypłaty z tego tytułu stronie tego postępowania przez Skarb Państwa 3000 zł, to jest popełnienia przewinienia służbowego określonego wart. 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.,</w:t>
      </w:r>
    </w:p>
    <w:p w14:paraId="012A9C03" w14:textId="0B4C102C" w:rsidR="00D0169F" w:rsidRDefault="00B85704">
      <w:pPr>
        <w:pStyle w:val="Teksttreci0"/>
        <w:numPr>
          <w:ilvl w:val="0"/>
          <w:numId w:val="1"/>
        </w:numPr>
        <w:tabs>
          <w:tab w:val="left" w:pos="324"/>
        </w:tabs>
        <w:ind w:left="340" w:hanging="340"/>
        <w:jc w:val="both"/>
      </w:pPr>
      <w:r>
        <w:rPr>
          <w:rStyle w:val="Teksttreci"/>
        </w:rPr>
        <w:t>w okresie od 6 kwietnia 2018 r. do 13 marca 2020 r., orzekając w Sądzie Rejonowym w Ś</w:t>
      </w:r>
      <w:r w:rsidR="00D103DA">
        <w:rPr>
          <w:rStyle w:val="Teksttreci"/>
        </w:rPr>
        <w:t>.</w:t>
      </w:r>
      <w:r>
        <w:rPr>
          <w:rStyle w:val="Teksttreci"/>
        </w:rPr>
        <w:t xml:space="preserve">,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1 Konwencji o Ochronie Praw Człowieka i Podstawowych Wolności - przez to, że wbrew wynikającemu z powołanych przepisów obowiązkowi rozpoznania spraw bez nieuzasadnionej zwłoki, nie podejmując czynności lub podejmując je z nieuzasadnioną zwłoką, doprowadził do dalszej przewlekłości postępowania w sprawie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co skutkowało koniecznością wypłaty z tego tytułu stronie tego postępowania przez Skarb Państwa 3000 zł, to jest popełnienia przewinienia służbowego określonego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.,</w:t>
      </w:r>
    </w:p>
    <w:p w14:paraId="52FE4206" w14:textId="69F6341F" w:rsidR="00D0169F" w:rsidRDefault="00B85704" w:rsidP="001247F9">
      <w:pPr>
        <w:pStyle w:val="Teksttreci0"/>
        <w:numPr>
          <w:ilvl w:val="0"/>
          <w:numId w:val="1"/>
        </w:numPr>
        <w:tabs>
          <w:tab w:val="left" w:pos="324"/>
          <w:tab w:val="left" w:pos="5088"/>
          <w:tab w:val="center" w:pos="8097"/>
          <w:tab w:val="center" w:pos="8576"/>
          <w:tab w:val="right" w:pos="8836"/>
        </w:tabs>
        <w:ind w:left="340" w:hanging="340"/>
        <w:jc w:val="both"/>
      </w:pPr>
      <w:r>
        <w:rPr>
          <w:rStyle w:val="Teksttreci"/>
        </w:rPr>
        <w:t xml:space="preserve">w okresie do 11 stycznia 2021 r. orzekając w Sądzie Rejonowym w Śremie, nie podjął </w:t>
      </w:r>
      <w:r w:rsidR="00D103DA">
        <w:rPr>
          <w:rStyle w:val="Teksttreci"/>
        </w:rPr>
        <w:br/>
      </w:r>
      <w:r>
        <w:rPr>
          <w:rStyle w:val="Teksttreci"/>
        </w:rPr>
        <w:t xml:space="preserve">w należytym termin czynności w przedłożonych mu w okresie od 30 października 2018 r. do 30 czerwca 2020 r. 138 sprawcach o sygnaturach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D103DA">
        <w:rPr>
          <w:rStyle w:val="Teksttreci"/>
        </w:rPr>
        <w:t>(…)</w:t>
      </w:r>
      <w:r>
        <w:rPr>
          <w:rStyle w:val="Teksttreci"/>
        </w:rPr>
        <w:t>,</w:t>
      </w:r>
      <w:r w:rsidR="00D103DA">
        <w:rPr>
          <w:rStyle w:val="Teksttreci"/>
        </w:rPr>
        <w:t xml:space="preserve"> </w:t>
      </w:r>
      <w:r w:rsidR="00D103DA">
        <w:rPr>
          <w:rStyle w:val="Teksttreci"/>
          <w:lang w:val="en-US" w:eastAsia="en-US" w:bidi="en-US"/>
        </w:rPr>
        <w:t>I</w:t>
      </w:r>
      <w:r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103DA">
        <w:rPr>
          <w:rStyle w:val="Teksttreci"/>
        </w:rPr>
        <w:t>(…)</w:t>
      </w:r>
      <w:r>
        <w:rPr>
          <w:rStyle w:val="Teksttreci"/>
        </w:rPr>
        <w:t>,</w:t>
      </w:r>
      <w:r w:rsidR="00D103DA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103DA">
        <w:rPr>
          <w:rStyle w:val="Teksttreci"/>
        </w:rPr>
        <w:t>(…)</w:t>
      </w:r>
      <w:r>
        <w:rPr>
          <w:rStyle w:val="Teksttreci"/>
        </w:rPr>
        <w:t>,</w:t>
      </w:r>
      <w:r w:rsidR="00D103DA">
        <w:rPr>
          <w:rStyle w:val="Teksttreci"/>
        </w:rPr>
        <w:t xml:space="preserve"> </w:t>
      </w:r>
      <w:r w:rsidR="00D103DA">
        <w:rPr>
          <w:rStyle w:val="Teksttreci"/>
          <w:lang w:val="en-US" w:eastAsia="en-US" w:bidi="en-US"/>
        </w:rPr>
        <w:t>I</w:t>
      </w:r>
      <w:r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D103DA">
        <w:rPr>
          <w:rStyle w:val="Teksttreci"/>
        </w:rPr>
        <w:t>(…)</w:t>
      </w:r>
      <w:r>
        <w:rPr>
          <w:rStyle w:val="Teksttreci"/>
        </w:rPr>
        <w:t>,</w:t>
      </w:r>
      <w:r w:rsidR="00D103DA">
        <w:rPr>
          <w:rStyle w:val="Teksttreci"/>
        </w:rPr>
        <w:t xml:space="preserve"> I</w:t>
      </w:r>
      <w:r>
        <w:rPr>
          <w:rStyle w:val="Teksttreci"/>
        </w:rPr>
        <w:t xml:space="preserve"> Co </w:t>
      </w:r>
      <w:r w:rsidR="00D103DA">
        <w:rPr>
          <w:rStyle w:val="Teksttreci"/>
        </w:rPr>
        <w:t>(…), I</w:t>
      </w:r>
      <w:r>
        <w:rPr>
          <w:rStyle w:val="Teksttreci"/>
        </w:rPr>
        <w:t xml:space="preserve"> Co </w:t>
      </w:r>
      <w:r w:rsidR="00D103DA">
        <w:rPr>
          <w:rStyle w:val="Teksttreci"/>
        </w:rPr>
        <w:t>(…)</w:t>
      </w:r>
      <w:r>
        <w:rPr>
          <w:rStyle w:val="Teksttreci"/>
        </w:rPr>
        <w:t>,</w:t>
      </w:r>
      <w:r w:rsidR="00D103DA">
        <w:rPr>
          <w:rStyle w:val="Teksttreci"/>
        </w:rPr>
        <w:t xml:space="preserve"> I</w:t>
      </w:r>
      <w:r>
        <w:rPr>
          <w:rStyle w:val="Teksttreci"/>
        </w:rPr>
        <w:t xml:space="preserve"> Co </w:t>
      </w:r>
      <w:r w:rsidR="00D103DA">
        <w:rPr>
          <w:rStyle w:val="Teksttreci"/>
        </w:rPr>
        <w:t>(…)</w:t>
      </w:r>
      <w:r>
        <w:rPr>
          <w:rStyle w:val="Teksttreci"/>
        </w:rPr>
        <w:t>,</w:t>
      </w:r>
      <w:r w:rsidR="00D103DA">
        <w:rPr>
          <w:rStyle w:val="Teksttreci"/>
        </w:rPr>
        <w:t xml:space="preserve"> I</w:t>
      </w:r>
      <w:r>
        <w:rPr>
          <w:rStyle w:val="Teksttreci"/>
        </w:rPr>
        <w:t xml:space="preserve"> Co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D103D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br/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</w:t>
      </w:r>
      <w:r w:rsidR="008D1F0A">
        <w:rPr>
          <w:rStyle w:val="Teksttreci"/>
        </w:rPr>
        <w:t>s</w:t>
      </w:r>
      <w:proofErr w:type="spellEnd"/>
      <w:r w:rsidR="008D1F0A">
        <w:rPr>
          <w:rStyle w:val="Teksttreci"/>
        </w:rPr>
        <w:t xml:space="preserve"> 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 w:rsidR="008D1F0A">
        <w:rPr>
          <w:rStyle w:val="Teksttreci"/>
        </w:rPr>
        <w:br/>
      </w:r>
      <w:r>
        <w:rPr>
          <w:rStyle w:val="Teksttreci"/>
        </w:rPr>
        <w:t xml:space="preserve">II 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>
        <w:rPr>
          <w:rStyle w:val="Teksttreci"/>
          <w:lang w:val="en-US" w:eastAsia="en-US" w:bidi="en-US"/>
        </w:rPr>
        <w:t xml:space="preserve">1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Co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</w:t>
      </w:r>
      <w:r w:rsidR="008D1F0A">
        <w:rPr>
          <w:rStyle w:val="Teksttreci"/>
          <w:lang w:val="en-US" w:eastAsia="en-US" w:bidi="en-US"/>
        </w:rPr>
        <w:t>I</w:t>
      </w:r>
      <w:r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</w:t>
      </w:r>
      <w:r w:rsidR="008D1F0A">
        <w:rPr>
          <w:rStyle w:val="Teksttreci"/>
          <w:lang w:val="en-US" w:eastAsia="en-US" w:bidi="en-US"/>
        </w:rPr>
        <w:t>I</w:t>
      </w:r>
      <w:r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I</w:t>
      </w:r>
      <w:r>
        <w:rPr>
          <w:rStyle w:val="Teksttreci"/>
        </w:rPr>
        <w:t xml:space="preserve"> 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8D1F0A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>C</w:t>
      </w:r>
      <w:r w:rsidR="008D1F0A">
        <w:rPr>
          <w:rStyle w:val="Teksttreci"/>
        </w:rPr>
        <w:t xml:space="preserve"> </w:t>
      </w:r>
      <w:r w:rsidR="008D1F0A">
        <w:rPr>
          <w:rStyle w:val="Teksttreci"/>
        </w:rPr>
        <w:t>(…)</w:t>
      </w:r>
      <w:r>
        <w:rPr>
          <w:rStyle w:val="Teksttreci"/>
        </w:rPr>
        <w:t>,</w:t>
      </w:r>
      <w:r w:rsidR="008D1F0A">
        <w:rPr>
          <w:rStyle w:val="Teksttreci"/>
        </w:rPr>
        <w:t xml:space="preserve"> </w:t>
      </w:r>
      <w:r>
        <w:rPr>
          <w:rStyle w:val="Teksttreci"/>
          <w:lang w:val="en-US" w:eastAsia="en-US" w:bidi="en-US"/>
        </w:rPr>
        <w:t>I</w:t>
      </w:r>
      <w:r w:rsidR="008D1F0A">
        <w:rPr>
          <w:rStyle w:val="Teksttreci"/>
          <w:lang w:val="en-US" w:eastAsia="en-US" w:bidi="en-US"/>
        </w:rPr>
        <w:t xml:space="preserve"> C </w:t>
      </w:r>
      <w:r w:rsidR="008D1F0A">
        <w:rPr>
          <w:rStyle w:val="Teksttreci"/>
        </w:rPr>
        <w:t>(…)</w:t>
      </w:r>
      <w:r w:rsidR="008D1F0A">
        <w:rPr>
          <w:rStyle w:val="Teksttreci"/>
        </w:rPr>
        <w:t>,</w:t>
      </w:r>
      <w:r w:rsidR="009838E9">
        <w:rPr>
          <w:rStyle w:val="Teksttreci"/>
        </w:rPr>
        <w:t xml:space="preserve"> I C (…), </w:t>
      </w:r>
      <w:r w:rsidR="009838E9">
        <w:rPr>
          <w:rStyle w:val="Teksttreci"/>
        </w:rPr>
        <w:t xml:space="preserve">I C (…) </w:t>
      </w:r>
      <w:r w:rsidR="009838E9">
        <w:rPr>
          <w:rStyle w:val="Teksttreci"/>
          <w:lang w:val="en-US" w:eastAsia="en-US" w:bidi="en-US"/>
        </w:rPr>
        <w:t xml:space="preserve"> </w:t>
      </w:r>
      <w:r w:rsidR="009838E9">
        <w:rPr>
          <w:rStyle w:val="Teksttreci"/>
          <w:lang w:val="en-US" w:eastAsia="en-US" w:bidi="en-US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9838E9">
        <w:rPr>
          <w:rStyle w:val="Teksttreci"/>
        </w:rPr>
        <w:t>I C (…)</w:t>
      </w:r>
      <w:r w:rsidR="009838E9">
        <w:rPr>
          <w:rStyle w:val="Teksttreci"/>
        </w:rPr>
        <w:t xml:space="preserve">, </w:t>
      </w:r>
      <w:r w:rsidR="008D1F0A">
        <w:rPr>
          <w:rStyle w:val="Teksttreci"/>
          <w:lang w:val="en-US" w:eastAsia="en-US" w:bidi="en-US"/>
        </w:rPr>
        <w:t xml:space="preserve">  </w:t>
      </w:r>
      <w:r>
        <w:fldChar w:fldCharType="begin"/>
      </w:r>
      <w:r>
        <w:instrText xml:space="preserve"> TOC \o "1-5" \h \z </w:instrText>
      </w:r>
      <w:r>
        <w:fldChar w:fldCharType="separate"/>
      </w:r>
      <w:r w:rsidRPr="009838E9">
        <w:rPr>
          <w:rStyle w:val="Spistreci"/>
          <w:lang w:val="en-US" w:eastAsia="en-US" w:bidi="en-US"/>
        </w:rPr>
        <w:t>I</w:t>
      </w:r>
      <w:r w:rsidRPr="009838E9">
        <w:rPr>
          <w:rStyle w:val="Spistreci"/>
          <w:lang w:val="en-US" w:eastAsia="en-US" w:bidi="en-US"/>
        </w:rPr>
        <w:tab/>
      </w:r>
      <w:r>
        <w:rPr>
          <w:rStyle w:val="Spistreci"/>
        </w:rPr>
        <w:t>C</w:t>
      </w:r>
      <w:r w:rsidR="009838E9">
        <w:rPr>
          <w:rStyle w:val="Spistreci"/>
        </w:rPr>
        <w:t xml:space="preserve"> (…)</w:t>
      </w:r>
      <w:r>
        <w:rPr>
          <w:rStyle w:val="Spistreci"/>
        </w:rPr>
        <w:t xml:space="preserve">, </w:t>
      </w:r>
      <w:r w:rsidRPr="009838E9">
        <w:rPr>
          <w:rStyle w:val="Spistreci"/>
          <w:lang w:val="en-US" w:eastAsia="en-US" w:bidi="en-US"/>
        </w:rPr>
        <w:t xml:space="preserve">I </w:t>
      </w:r>
      <w:r>
        <w:rPr>
          <w:rStyle w:val="Spistreci"/>
        </w:rPr>
        <w:t xml:space="preserve">C </w:t>
      </w:r>
      <w:r w:rsidR="009838E9">
        <w:rPr>
          <w:rStyle w:val="Spistreci"/>
        </w:rPr>
        <w:t>(…)</w:t>
      </w:r>
      <w:r>
        <w:rPr>
          <w:rStyle w:val="Spistreci"/>
        </w:rPr>
        <w:t xml:space="preserve">, </w:t>
      </w:r>
      <w:r w:rsidRPr="009838E9">
        <w:rPr>
          <w:rStyle w:val="Spistreci"/>
          <w:lang w:val="en-US" w:eastAsia="en-US" w:bidi="en-US"/>
        </w:rPr>
        <w:t xml:space="preserve">I </w:t>
      </w:r>
      <w:r>
        <w:rPr>
          <w:rStyle w:val="Spistreci"/>
        </w:rPr>
        <w:t xml:space="preserve">C </w:t>
      </w:r>
      <w:r w:rsidR="009838E9">
        <w:rPr>
          <w:rStyle w:val="Spistreci"/>
        </w:rPr>
        <w:t>(…)</w:t>
      </w:r>
      <w:r>
        <w:rPr>
          <w:rStyle w:val="Spistreci"/>
        </w:rPr>
        <w:t xml:space="preserve">, </w:t>
      </w:r>
      <w:r w:rsidRPr="009838E9">
        <w:rPr>
          <w:rStyle w:val="Spistreci"/>
          <w:lang w:val="en-US" w:eastAsia="en-US" w:bidi="en-US"/>
        </w:rPr>
        <w:t xml:space="preserve">I </w:t>
      </w:r>
      <w:r>
        <w:rPr>
          <w:rStyle w:val="Spistreci"/>
        </w:rPr>
        <w:t xml:space="preserve">C </w:t>
      </w:r>
      <w:r w:rsidR="009838E9">
        <w:rPr>
          <w:rStyle w:val="Spistreci"/>
        </w:rPr>
        <w:t>(…)</w:t>
      </w:r>
      <w:r>
        <w:rPr>
          <w:rStyle w:val="Spistreci"/>
        </w:rPr>
        <w:t>,</w:t>
      </w:r>
      <w:r w:rsidR="009838E9">
        <w:rPr>
          <w:rStyle w:val="Spistreci"/>
        </w:rPr>
        <w:t xml:space="preserve"> </w:t>
      </w:r>
      <w:r w:rsidR="009838E9" w:rsidRPr="009838E9">
        <w:rPr>
          <w:rStyle w:val="Spistreci"/>
          <w:lang w:val="en-US" w:eastAsia="en-US" w:bidi="en-US"/>
        </w:rPr>
        <w:t>I C (…)</w:t>
      </w:r>
      <w:r>
        <w:rPr>
          <w:rStyle w:val="Spistreci"/>
        </w:rPr>
        <w:t>,</w:t>
      </w:r>
      <w:r w:rsidR="009838E9">
        <w:rPr>
          <w:rStyle w:val="Spistreci"/>
        </w:rPr>
        <w:t xml:space="preserve"> </w:t>
      </w:r>
      <w:r>
        <w:rPr>
          <w:rStyle w:val="Spistreci"/>
        </w:rPr>
        <w:t xml:space="preserve">I </w:t>
      </w:r>
      <w:proofErr w:type="spellStart"/>
      <w:r>
        <w:rPr>
          <w:rStyle w:val="Spistreci"/>
        </w:rPr>
        <w:t>Ns</w:t>
      </w:r>
      <w:proofErr w:type="spellEnd"/>
      <w:r>
        <w:rPr>
          <w:rStyle w:val="Spistreci"/>
        </w:rPr>
        <w:t xml:space="preserve"> </w:t>
      </w:r>
      <w:r w:rsidR="009838E9">
        <w:rPr>
          <w:rStyle w:val="Spistreci"/>
        </w:rPr>
        <w:t>(…)</w:t>
      </w:r>
      <w:r>
        <w:rPr>
          <w:rStyle w:val="Spistreci"/>
        </w:rPr>
        <w:t xml:space="preserve">, </w:t>
      </w:r>
      <w:r w:rsidRPr="009838E9">
        <w:rPr>
          <w:rStyle w:val="Spistreci"/>
          <w:lang w:val="en-US" w:eastAsia="en-US" w:bidi="en-US"/>
        </w:rPr>
        <w:t xml:space="preserve">I </w:t>
      </w:r>
      <w:r>
        <w:rPr>
          <w:rStyle w:val="Spistreci"/>
        </w:rPr>
        <w:t>C</w:t>
      </w:r>
      <w:r w:rsidR="009838E9">
        <w:rPr>
          <w:rStyle w:val="Spistreci"/>
        </w:rPr>
        <w:t xml:space="preserve"> (…) </w:t>
      </w:r>
      <w:r w:rsidRPr="009838E9">
        <w:rPr>
          <w:rStyle w:val="Spistreci"/>
          <w:lang w:val="en-US" w:eastAsia="en-US" w:bidi="en-US"/>
        </w:rPr>
        <w:t>I</w:t>
      </w:r>
      <w:r w:rsidR="009838E9" w:rsidRPr="009838E9">
        <w:rPr>
          <w:rStyle w:val="Spistreci"/>
          <w:lang w:val="en-US" w:eastAsia="en-US" w:bidi="en-US"/>
        </w:rPr>
        <w:t xml:space="preserve"> </w:t>
      </w:r>
      <w:r w:rsidRPr="009838E9">
        <w:rPr>
          <w:rStyle w:val="Spistreci"/>
          <w:lang w:val="en-US" w:eastAsia="en-US" w:bidi="en-US"/>
        </w:rPr>
        <w:tab/>
      </w:r>
      <w:r>
        <w:rPr>
          <w:rStyle w:val="Spistreci"/>
        </w:rPr>
        <w:t>C</w:t>
      </w:r>
      <w:r>
        <w:fldChar w:fldCharType="end"/>
      </w:r>
      <w:r w:rsidR="009838E9">
        <w:t xml:space="preserve">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9838E9">
        <w:rPr>
          <w:rStyle w:val="Teksttreci"/>
        </w:rPr>
        <w:t>(…)</w:t>
      </w:r>
      <w:r>
        <w:rPr>
          <w:rStyle w:val="Teksttreci"/>
        </w:rPr>
        <w:t>,</w:t>
      </w:r>
      <w:r w:rsidR="002B7859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9838E9">
        <w:rPr>
          <w:rStyle w:val="Teksttreci"/>
        </w:rPr>
        <w:t>(…)</w:t>
      </w:r>
      <w:r>
        <w:rPr>
          <w:rStyle w:val="Teksttreci"/>
        </w:rPr>
        <w:t xml:space="preserve">, </w:t>
      </w:r>
      <w:r w:rsidR="009838E9">
        <w:rPr>
          <w:rStyle w:val="Teksttreci"/>
        </w:rPr>
        <w:br/>
      </w:r>
      <w:r>
        <w:rPr>
          <w:rStyle w:val="Teksttreci"/>
        </w:rPr>
        <w:t xml:space="preserve">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9838E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1 </w:t>
      </w:r>
      <w:proofErr w:type="spellStart"/>
      <w:r>
        <w:rPr>
          <w:rStyle w:val="Teksttreci"/>
        </w:rPr>
        <w:t>Nc</w:t>
      </w:r>
      <w:proofErr w:type="spellEnd"/>
      <w:r w:rsidR="001247F9"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>,</w:t>
      </w:r>
      <w:r w:rsidR="001247F9">
        <w:rPr>
          <w:rStyle w:val="Teksttreci"/>
          <w:lang w:val="en-US" w:eastAsia="en-US" w:bidi="en-US"/>
        </w:rPr>
        <w:t xml:space="preserve"> I </w:t>
      </w:r>
      <w:r w:rsidRPr="001247F9">
        <w:rPr>
          <w:rStyle w:val="Teksttreci"/>
          <w:lang w:val="en-US" w:eastAsia="en-US" w:bidi="en-US"/>
        </w:rPr>
        <w:t xml:space="preserve">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>,</w:t>
      </w:r>
      <w:r w:rsidR="001247F9">
        <w:rPr>
          <w:rStyle w:val="Teksttreci"/>
          <w:lang w:val="en-US" w:eastAsia="en-US" w:bidi="en-US"/>
        </w:rPr>
        <w:t xml:space="preserve"> I</w:t>
      </w:r>
      <w:r w:rsidRPr="001247F9">
        <w:rPr>
          <w:rStyle w:val="Teksttreci"/>
          <w:lang w:val="en-US" w:eastAsia="en-US" w:bidi="en-US"/>
        </w:rPr>
        <w:t xml:space="preserve">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>,</w:t>
      </w:r>
      <w:r w:rsidR="001247F9">
        <w:rPr>
          <w:rStyle w:val="Teksttreci"/>
          <w:lang w:val="en-US" w:eastAsia="en-US" w:bidi="en-US"/>
        </w:rPr>
        <w:t xml:space="preserve"> I</w:t>
      </w:r>
      <w:r w:rsidRPr="001247F9">
        <w:rPr>
          <w:rStyle w:val="Teksttreci"/>
          <w:lang w:val="en-US" w:eastAsia="en-US" w:bidi="en-US"/>
        </w:rPr>
        <w:t xml:space="preserve">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(…),</w:t>
      </w:r>
      <w:r w:rsidRPr="001247F9">
        <w:rPr>
          <w:rStyle w:val="Teksttreci"/>
          <w:lang w:val="en-US" w:eastAsia="en-US" w:bidi="en-US"/>
        </w:rPr>
        <w:t xml:space="preserve">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(…),</w:t>
      </w:r>
      <w:r w:rsidRPr="001247F9">
        <w:rPr>
          <w:rStyle w:val="Teksttreci"/>
          <w:lang w:val="en-US" w:eastAsia="en-US" w:bidi="en-US"/>
        </w:rPr>
        <w:t xml:space="preserve">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>,</w:t>
      </w:r>
      <w:r w:rsidR="001247F9">
        <w:rPr>
          <w:rStyle w:val="Teksttreci"/>
          <w:lang w:val="en-US" w:eastAsia="en-US" w:bidi="en-US"/>
        </w:rPr>
        <w:t xml:space="preserve"> I</w:t>
      </w:r>
      <w:r w:rsidRPr="001247F9">
        <w:rPr>
          <w:rStyle w:val="Teksttreci"/>
          <w:lang w:val="en-US" w:eastAsia="en-US" w:bidi="en-US"/>
        </w:rPr>
        <w:t xml:space="preserve"> Nc </w:t>
      </w:r>
      <w:r w:rsidR="001247F9">
        <w:rPr>
          <w:rStyle w:val="Teksttreci"/>
          <w:lang w:val="en-US" w:eastAsia="en-US" w:bidi="en-US"/>
        </w:rPr>
        <w:t>(…),</w:t>
      </w:r>
      <w:r w:rsidRPr="001247F9">
        <w:rPr>
          <w:rStyle w:val="Teksttreci"/>
          <w:lang w:val="en-US" w:eastAsia="en-US" w:bidi="en-US"/>
        </w:rPr>
        <w:t xml:space="preserve">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>,</w:t>
      </w:r>
      <w:r w:rsidR="001247F9">
        <w:rPr>
          <w:rStyle w:val="Teksttreci"/>
          <w:lang w:val="en-US" w:eastAsia="en-US" w:bidi="en-US"/>
        </w:rPr>
        <w:t xml:space="preserve"> I</w:t>
      </w:r>
      <w:r w:rsidRPr="001247F9">
        <w:rPr>
          <w:rStyle w:val="Teksttreci"/>
          <w:lang w:val="en-US" w:eastAsia="en-US" w:bidi="en-US"/>
        </w:rPr>
        <w:t xml:space="preserve">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>,</w:t>
      </w:r>
      <w:r w:rsidR="001247F9">
        <w:rPr>
          <w:rStyle w:val="Teksttreci"/>
          <w:lang w:val="en-US" w:eastAsia="en-US" w:bidi="en-US"/>
        </w:rPr>
        <w:t xml:space="preserve"> I</w:t>
      </w:r>
      <w:r w:rsidRPr="001247F9">
        <w:rPr>
          <w:rStyle w:val="Teksttreci"/>
          <w:lang w:val="en-US" w:eastAsia="en-US" w:bidi="en-US"/>
        </w:rPr>
        <w:t xml:space="preserve"> Nc </w:t>
      </w:r>
      <w:r w:rsidR="001247F9">
        <w:rPr>
          <w:rStyle w:val="Teksttreci"/>
          <w:lang w:val="en-US" w:eastAsia="en-US" w:bidi="en-US"/>
        </w:rPr>
        <w:lastRenderedPageBreak/>
        <w:t>(…)</w:t>
      </w:r>
      <w:r w:rsidRPr="001247F9">
        <w:rPr>
          <w:rStyle w:val="Teksttreci"/>
          <w:lang w:val="en-US" w:eastAsia="en-US" w:bidi="en-US"/>
        </w:rPr>
        <w:t>,</w:t>
      </w:r>
      <w:r w:rsidR="001247F9">
        <w:rPr>
          <w:rStyle w:val="Teksttreci"/>
          <w:lang w:val="en-US" w:eastAsia="en-US" w:bidi="en-US"/>
        </w:rPr>
        <w:t xml:space="preserve"> I</w:t>
      </w:r>
      <w:r w:rsidRPr="001247F9">
        <w:rPr>
          <w:rStyle w:val="Teksttreci"/>
          <w:lang w:val="en-US" w:eastAsia="en-US" w:bidi="en-US"/>
        </w:rPr>
        <w:t xml:space="preserve">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Nc </w:t>
      </w:r>
      <w:r w:rsidR="001247F9">
        <w:rPr>
          <w:rStyle w:val="Teksttreci"/>
          <w:lang w:val="en-US" w:eastAsia="en-US" w:bidi="en-US"/>
        </w:rPr>
        <w:t>(…),</w:t>
      </w:r>
      <w:r w:rsidRPr="001247F9">
        <w:rPr>
          <w:rStyle w:val="Teksttreci"/>
          <w:lang w:val="en-US" w:eastAsia="en-US" w:bidi="en-US"/>
        </w:rPr>
        <w:t xml:space="preserve"> I 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I C </w:t>
      </w:r>
      <w:r w:rsidR="001247F9">
        <w:rPr>
          <w:rStyle w:val="Teksttreci"/>
          <w:lang w:val="en-US" w:eastAsia="en-US" w:bidi="en-US"/>
        </w:rPr>
        <w:t>(…)</w:t>
      </w:r>
      <w:r w:rsidRPr="001247F9">
        <w:rPr>
          <w:rStyle w:val="Teksttreci"/>
          <w:lang w:val="en-US" w:eastAsia="en-US" w:bidi="en-US"/>
        </w:rPr>
        <w:t xml:space="preserve">, </w:t>
      </w:r>
      <w:r>
        <w:rPr>
          <w:rStyle w:val="Teksttreci"/>
        </w:rPr>
        <w:t xml:space="preserve">nie podejmując w tych sprawach jakichkolwiek czynności w okresach przekraczających 6 miesięcy, czym dopuścił się oczywistej i rażącej obrazy prawa - </w:t>
      </w:r>
      <w:r w:rsidRPr="001247F9"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 w:rsidRPr="001247F9"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1 Konwencji o Ochronie Praw Człowieka i Podstawowych Wolności - przez to, że wbrew wynikającemu z powołanych przepisów obowiązkowi rozpoznania spraw bez nieuzasadnionej zwłoki, to jest popełnienia przewinienia służbowego określonego w </w:t>
      </w:r>
      <w:r w:rsidRPr="001247F9"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</w:t>
      </w:r>
      <w:r w:rsidRPr="001247F9"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>.</w:t>
      </w:r>
    </w:p>
    <w:p w14:paraId="7F37CE19" w14:textId="75B21911" w:rsidR="00D0169F" w:rsidRDefault="00B85704">
      <w:pPr>
        <w:pStyle w:val="Teksttreci0"/>
        <w:numPr>
          <w:ilvl w:val="0"/>
          <w:numId w:val="2"/>
        </w:numPr>
        <w:tabs>
          <w:tab w:val="left" w:pos="346"/>
        </w:tabs>
        <w:ind w:left="340" w:hanging="340"/>
        <w:jc w:val="both"/>
      </w:pPr>
      <w:r>
        <w:rPr>
          <w:rStyle w:val="Teksttreci"/>
        </w:rPr>
        <w:t xml:space="preserve">obwinionego Romana </w:t>
      </w:r>
      <w:proofErr w:type="spellStart"/>
      <w:r>
        <w:rPr>
          <w:rStyle w:val="Teksttreci"/>
        </w:rPr>
        <w:t>Poplewskiego</w:t>
      </w:r>
      <w:proofErr w:type="spellEnd"/>
      <w:r>
        <w:rPr>
          <w:rStyle w:val="Teksttreci"/>
        </w:rPr>
        <w:t xml:space="preserve"> uznaje za winnego popełnienia czynów zarzucanych mu w punktach 1, 2, 5, 6 i 7, stanowiących przewinienia dyscyplinarne określone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ustawy z dnia 27 lipca 2001 r. Prawo o ustroju sądów powszechnych (tekst jednolity Dz. U. z 2020 r., poz. 2072) i za to za każdy z nich na podstawie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109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>2a tej ustawy wymierza mu karę obniżenia wynagrodzenia zasadniczego o 10 % (dziesięć procent) na okres 1 (jednego) roku,</w:t>
      </w:r>
    </w:p>
    <w:p w14:paraId="1AEA80D5" w14:textId="77777777" w:rsidR="00D0169F" w:rsidRDefault="00B85704">
      <w:pPr>
        <w:pStyle w:val="Teksttreci0"/>
        <w:numPr>
          <w:ilvl w:val="0"/>
          <w:numId w:val="2"/>
        </w:numPr>
        <w:tabs>
          <w:tab w:val="left" w:pos="346"/>
        </w:tabs>
        <w:ind w:left="340" w:hanging="340"/>
        <w:jc w:val="both"/>
      </w:pPr>
      <w:r>
        <w:rPr>
          <w:rStyle w:val="Teksttreci"/>
        </w:rPr>
        <w:t xml:space="preserve">obwinionego Romana </w:t>
      </w:r>
      <w:proofErr w:type="spellStart"/>
      <w:r>
        <w:rPr>
          <w:rStyle w:val="Teksttreci"/>
        </w:rPr>
        <w:t>Poplewskiego</w:t>
      </w:r>
      <w:proofErr w:type="spellEnd"/>
      <w:r>
        <w:rPr>
          <w:rStyle w:val="Teksttreci"/>
        </w:rPr>
        <w:t xml:space="preserve"> uznaje za winnego popełnienia czynu zarzucanego mu w punkcie 3 z tym ustaleniem, że dopuścił się go w okresie od 17 czerwca 2019 r. do 16 lipca 2020 r., stanowiącego przewinienie dyscyplinarne określone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ustawy z dnia 27 lipca 2001 r. Prawo o ustroju sądów powszechnych (tekst jednolity Dz. U. z 2020 r., poz. 2072), i za to na podstawie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109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>2a tej ustawy wymierza mu karę obniżenia wynagrodzenia zasadniczego o 10 % (dziesięć procent) na okres 1 (jednego) roku,</w:t>
      </w:r>
    </w:p>
    <w:p w14:paraId="315D26A6" w14:textId="4C78A75F" w:rsidR="00D0169F" w:rsidRDefault="00B85704">
      <w:pPr>
        <w:pStyle w:val="Teksttreci0"/>
        <w:numPr>
          <w:ilvl w:val="0"/>
          <w:numId w:val="2"/>
        </w:numPr>
        <w:tabs>
          <w:tab w:val="left" w:pos="410"/>
        </w:tabs>
        <w:ind w:left="340" w:hanging="340"/>
        <w:jc w:val="both"/>
      </w:pPr>
      <w:r>
        <w:rPr>
          <w:rStyle w:val="Teksttreci"/>
        </w:rPr>
        <w:t xml:space="preserve">obwinionego Romana </w:t>
      </w:r>
      <w:proofErr w:type="spellStart"/>
      <w:r>
        <w:rPr>
          <w:rStyle w:val="Teksttreci"/>
        </w:rPr>
        <w:t>Poplewskiego</w:t>
      </w:r>
      <w:proofErr w:type="spellEnd"/>
      <w:r>
        <w:rPr>
          <w:rStyle w:val="Teksttreci"/>
        </w:rPr>
        <w:t xml:space="preserve"> uznaje za winnego popełnienia czynu zarzucanego mu w punkcie 4 z tym ustaleniem, że dopuścił się go w okresie od 10 maja 2019 r. do 19 czerwca 2020 r., stanowiącego przewinienie dyscyplinarne określone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ustawy z dnia 27 lipca 2001 r. Prawo o ustroju sądów powszechnych (tekst jednolity Dz. U. z 2020 r., poz. 2072), i za to na podstawie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109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>2a tej ustawy wymierza mu karę obniżenia wynagrodzenia zasadniczego o 10 % (dziesięć procent) na okres 1 (jednego) roku,</w:t>
      </w:r>
    </w:p>
    <w:p w14:paraId="33320BB2" w14:textId="3B98BC9F" w:rsidR="00D0169F" w:rsidRDefault="00B85704" w:rsidP="00A02E72">
      <w:pPr>
        <w:pStyle w:val="Teksttreci0"/>
        <w:numPr>
          <w:ilvl w:val="0"/>
          <w:numId w:val="2"/>
        </w:numPr>
        <w:tabs>
          <w:tab w:val="left" w:pos="428"/>
        </w:tabs>
        <w:ind w:left="340" w:hanging="340"/>
        <w:jc w:val="both"/>
      </w:pPr>
      <w:r>
        <w:rPr>
          <w:rStyle w:val="Teksttreci"/>
        </w:rPr>
        <w:t xml:space="preserve">obwinionego Romana </w:t>
      </w:r>
      <w:proofErr w:type="spellStart"/>
      <w:r>
        <w:rPr>
          <w:rStyle w:val="Teksttreci"/>
        </w:rPr>
        <w:t>Poplewskiego</w:t>
      </w:r>
      <w:proofErr w:type="spellEnd"/>
      <w:r>
        <w:rPr>
          <w:rStyle w:val="Teksttreci"/>
        </w:rPr>
        <w:t xml:space="preserve"> uznaje za winnego popełnienia czynu polegającego na tym, że w okresie do 11 stycznia 2021 r. orzekając w Sądzie</w:t>
      </w:r>
      <w:r w:rsidR="001247F9">
        <w:t xml:space="preserve"> </w:t>
      </w:r>
      <w:r>
        <w:rPr>
          <w:rStyle w:val="Teksttreci"/>
        </w:rPr>
        <w:t xml:space="preserve">Rejonowym w Śremie, nie podjął w należytym termin czynności w przedłożonych mu w okresie od 30 października 2018 r. do 30 czerwca 2020 r. 133 sprawach o sygnaturach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>C</w:t>
      </w:r>
      <w:r w:rsidR="00466E0E">
        <w:rPr>
          <w:rStyle w:val="Teksttreci"/>
        </w:rPr>
        <w:t xml:space="preserve"> (…)</w:t>
      </w:r>
      <w:r>
        <w:rPr>
          <w:rStyle w:val="Teksttreci"/>
        </w:rPr>
        <w:t xml:space="preserve">, </w:t>
      </w:r>
      <w:r w:rsidR="00466E0E">
        <w:rPr>
          <w:rStyle w:val="Teksttreci"/>
        </w:rPr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="00466E0E">
        <w:rPr>
          <w:rStyle w:val="Teksttreci"/>
        </w:rPr>
        <w:t>I</w:t>
      </w:r>
      <w:r>
        <w:rPr>
          <w:rStyle w:val="Teksttreci"/>
        </w:rPr>
        <w:t xml:space="preserve"> 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 w:rsidR="00466E0E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 w:rsidR="00466E0E">
        <w:rPr>
          <w:rStyle w:val="Teksttreci"/>
        </w:rPr>
        <w:t xml:space="preserve"> </w:t>
      </w:r>
      <w:r w:rsidR="00466E0E">
        <w:rPr>
          <w:rStyle w:val="Teksttreci"/>
          <w:lang w:val="en-US" w:eastAsia="en-US" w:bidi="en-US"/>
        </w:rPr>
        <w:t>I</w:t>
      </w:r>
      <w:r w:rsidRPr="001247F9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 w:rsidR="00466E0E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 w:rsidR="00466E0E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="00466E0E">
        <w:rPr>
          <w:rStyle w:val="Teksttreci"/>
        </w:rPr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="00466E0E">
        <w:rPr>
          <w:rStyle w:val="Teksttreci"/>
        </w:rPr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="00466E0E">
        <w:rPr>
          <w:rStyle w:val="Teksttreci"/>
        </w:rPr>
        <w:br/>
      </w:r>
      <w:r>
        <w:rPr>
          <w:rStyle w:val="Teksttreci"/>
        </w:rPr>
        <w:t xml:space="preserve">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II 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="00466E0E">
        <w:rPr>
          <w:rStyle w:val="Teksttreci"/>
        </w:rPr>
        <w:br/>
      </w:r>
      <w:r>
        <w:rPr>
          <w:rStyle w:val="Teksttreci"/>
        </w:rPr>
        <w:t xml:space="preserve">I C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Co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(..)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Ns</w:t>
      </w:r>
      <w:proofErr w:type="spellEnd"/>
      <w:r w:rsidR="00466E0E">
        <w:rPr>
          <w:rStyle w:val="Teksttreci"/>
        </w:rPr>
        <w:t xml:space="preserve"> (…)</w:t>
      </w:r>
      <w:r>
        <w:rPr>
          <w:rStyle w:val="Teksttreci"/>
        </w:rPr>
        <w:t>,I</w:t>
      </w:r>
      <w:r w:rsidR="00466E0E"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>
        <w:rPr>
          <w:rStyle w:val="Teksttreci"/>
        </w:rPr>
        <w:lastRenderedPageBreak/>
        <w:tab/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>
        <w:rPr>
          <w:rStyle w:val="Teksttreci"/>
        </w:rPr>
        <w:tab/>
      </w:r>
      <w:r w:rsidRPr="001247F9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 w:rsidR="00A02E72">
        <w:rPr>
          <w:rStyle w:val="Teksttreci"/>
        </w:rPr>
        <w:t xml:space="preserve"> </w:t>
      </w:r>
      <w:r w:rsidRPr="001247F9">
        <w:rPr>
          <w:rStyle w:val="Teksttreci"/>
          <w:lang w:val="en-US" w:eastAsia="en-US" w:bidi="en-US"/>
        </w:rPr>
        <w:t>I</w:t>
      </w:r>
      <w:r w:rsid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>C</w:t>
      </w:r>
      <w:r w:rsidR="00A02E72">
        <w:rPr>
          <w:rStyle w:val="Teksttreci"/>
        </w:rPr>
        <w:t xml:space="preserve"> </w:t>
      </w:r>
      <w:r w:rsidR="00466E0E">
        <w:rPr>
          <w:rStyle w:val="Teksttreci"/>
        </w:rPr>
        <w:t>(…)</w:t>
      </w:r>
      <w:r>
        <w:rPr>
          <w:rStyle w:val="Teksttreci"/>
        </w:rPr>
        <w:t>,</w:t>
      </w:r>
      <w:r w:rsidR="00A02E72">
        <w:rPr>
          <w:rStyle w:val="Teksttreci"/>
        </w:rPr>
        <w:t xml:space="preserve"> </w:t>
      </w:r>
      <w:r w:rsidRPr="001247F9">
        <w:rPr>
          <w:rStyle w:val="Teksttreci"/>
          <w:lang w:val="en-US" w:eastAsia="en-US" w:bidi="en-US"/>
        </w:rPr>
        <w:t>I</w:t>
      </w:r>
      <w:r w:rsid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>C</w:t>
      </w:r>
      <w:r>
        <w:rPr>
          <w:rStyle w:val="Teksttreci"/>
        </w:rPr>
        <w:tab/>
      </w:r>
      <w:r w:rsidR="00466E0E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1247F9">
        <w:rPr>
          <w:rStyle w:val="Teksttreci"/>
          <w:lang w:val="en-US" w:eastAsia="en-US" w:bidi="en-US"/>
        </w:rPr>
        <w:t>I</w:t>
      </w:r>
      <w:r w:rsidRPr="001247F9">
        <w:rPr>
          <w:rStyle w:val="Teksttreci"/>
          <w:lang w:val="en-US" w:eastAsia="en-US" w:bidi="en-US"/>
        </w:rPr>
        <w:tab/>
      </w:r>
      <w:r>
        <w:rPr>
          <w:rStyle w:val="Teksttreci"/>
        </w:rPr>
        <w:t>C</w:t>
      </w:r>
      <w:r w:rsidR="00A02E72">
        <w:rPr>
          <w:rStyle w:val="Teksttreci"/>
        </w:rPr>
        <w:t xml:space="preserve"> </w:t>
      </w:r>
      <w:r>
        <w:fldChar w:fldCharType="begin"/>
      </w:r>
      <w:r>
        <w:instrText xml:space="preserve"> TOC \o "1-5" \h \z </w:instrText>
      </w:r>
      <w:r>
        <w:fldChar w:fldCharType="separate"/>
      </w:r>
      <w:r w:rsidR="00466E0E">
        <w:rPr>
          <w:rStyle w:val="Spistreci"/>
        </w:rPr>
        <w:t>(…)</w:t>
      </w:r>
      <w:r>
        <w:rPr>
          <w:rStyle w:val="Spistreci"/>
        </w:rPr>
        <w:t xml:space="preserve">,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>
        <w:rPr>
          <w:rStyle w:val="Spistreci"/>
        </w:rPr>
        <w:tab/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466E0E">
        <w:rPr>
          <w:rStyle w:val="Spistreci"/>
        </w:rPr>
        <w:t xml:space="preserve"> 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Pr="00A02E72">
        <w:rPr>
          <w:rStyle w:val="Spistreci"/>
          <w:lang w:val="en-US" w:eastAsia="en-US" w:bidi="en-US"/>
        </w:rPr>
        <w:tab/>
      </w:r>
      <w:r w:rsidR="00466E0E" w:rsidRP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 xml:space="preserve">,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 xml:space="preserve">, </w:t>
      </w:r>
      <w:r w:rsidRPr="00A02E72">
        <w:rPr>
          <w:rStyle w:val="Spistreci"/>
          <w:lang w:val="en-US" w:eastAsia="en-US" w:bidi="en-US"/>
        </w:rPr>
        <w:t>I</w:t>
      </w:r>
      <w:r w:rsidRPr="00A02E72">
        <w:rPr>
          <w:rStyle w:val="Spistreci"/>
          <w:lang w:val="en-US" w:eastAsia="en-US" w:bidi="en-US"/>
        </w:rPr>
        <w:tab/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>
        <w:rPr>
          <w:rStyle w:val="Spistreci"/>
        </w:rPr>
        <w:tab/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466E0E">
        <w:rPr>
          <w:rStyle w:val="Spistreci"/>
        </w:rPr>
        <w:t xml:space="preserve"> 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Pr="00A02E72">
        <w:rPr>
          <w:rStyle w:val="Spistreci"/>
          <w:lang w:val="en-US" w:eastAsia="en-US" w:bidi="en-US"/>
        </w:rPr>
        <w:tab/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 xml:space="preserve">, </w:t>
      </w:r>
      <w:r w:rsidRPr="00A02E72">
        <w:rPr>
          <w:rStyle w:val="Spistreci"/>
          <w:lang w:val="en-US" w:eastAsia="en-US" w:bidi="en-US"/>
        </w:rPr>
        <w:t>I</w:t>
      </w:r>
      <w:r w:rsid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</w:t>
      </w:r>
      <w:r w:rsidR="00466E0E">
        <w:rPr>
          <w:rStyle w:val="Spistreci"/>
        </w:rPr>
        <w:t>(…)</w:t>
      </w:r>
      <w:r>
        <w:rPr>
          <w:rStyle w:val="Spistreci"/>
        </w:rPr>
        <w:t xml:space="preserve">, </w:t>
      </w:r>
      <w:r w:rsidRPr="00A02E72">
        <w:rPr>
          <w:rStyle w:val="Spistreci"/>
          <w:lang w:val="en-US" w:eastAsia="en-US" w:bidi="en-US"/>
        </w:rPr>
        <w:t>I</w:t>
      </w:r>
      <w:r w:rsidR="00A02E72" w:rsidRP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 w:rsidRP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>
        <w:rPr>
          <w:rStyle w:val="Spistreci"/>
        </w:rPr>
        <w:tab/>
      </w:r>
      <w:r w:rsidR="00A02E72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 w:rsidRP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A02E72">
        <w:rPr>
          <w:rStyle w:val="Spistreci"/>
        </w:rPr>
        <w:t xml:space="preserve"> (…)</w:t>
      </w:r>
      <w:r>
        <w:rPr>
          <w:rStyle w:val="Spistreci"/>
        </w:rPr>
        <w:t>,</w:t>
      </w:r>
      <w:r>
        <w:rPr>
          <w:rStyle w:val="Spistreci"/>
        </w:rPr>
        <w:tab/>
      </w:r>
      <w:r w:rsidRPr="00A02E72">
        <w:rPr>
          <w:rStyle w:val="Spistreci"/>
          <w:lang w:val="en-US" w:eastAsia="en-US" w:bidi="en-US"/>
        </w:rPr>
        <w:t>I</w:t>
      </w:r>
      <w:r w:rsidR="002B7859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2B7859">
        <w:rPr>
          <w:rStyle w:val="Spistreci"/>
        </w:rPr>
        <w:t xml:space="preserve"> </w:t>
      </w:r>
      <w:r w:rsidR="00A02E72">
        <w:rPr>
          <w:rStyle w:val="Spistreci"/>
        </w:rPr>
        <w:t>(…)</w:t>
      </w:r>
      <w:r>
        <w:rPr>
          <w:rStyle w:val="Spistreci"/>
        </w:rPr>
        <w:t>,</w:t>
      </w:r>
      <w:r w:rsidR="00A02E72">
        <w:rPr>
          <w:rStyle w:val="Spistreci"/>
        </w:rPr>
        <w:t xml:space="preserve"> </w:t>
      </w:r>
      <w:r>
        <w:rPr>
          <w:rStyle w:val="Spistreci"/>
        </w:rPr>
        <w:t>I</w:t>
      </w:r>
      <w:r w:rsidR="00A02E72">
        <w:rPr>
          <w:rStyle w:val="Spistreci"/>
        </w:rPr>
        <w:t xml:space="preserve"> </w:t>
      </w:r>
      <w:proofErr w:type="spellStart"/>
      <w:r>
        <w:rPr>
          <w:rStyle w:val="Spistreci"/>
        </w:rPr>
        <w:t>Ns</w:t>
      </w:r>
      <w:proofErr w:type="spellEnd"/>
      <w:r>
        <w:rPr>
          <w:rStyle w:val="Spistreci"/>
        </w:rPr>
        <w:t xml:space="preserve"> </w:t>
      </w:r>
      <w:r w:rsidR="00A02E72">
        <w:rPr>
          <w:rStyle w:val="Spistreci"/>
        </w:rPr>
        <w:t>(…)</w:t>
      </w:r>
      <w:r>
        <w:rPr>
          <w:rStyle w:val="Spistreci"/>
        </w:rPr>
        <w:t>,</w:t>
      </w:r>
      <w:r w:rsidR="00D2250D">
        <w:rPr>
          <w:rStyle w:val="Spistreci"/>
        </w:rPr>
        <w:t xml:space="preserve"> </w:t>
      </w:r>
      <w:r w:rsidRPr="00A02E72">
        <w:rPr>
          <w:rStyle w:val="Spistreci"/>
          <w:lang w:val="en-US" w:eastAsia="en-US" w:bidi="en-US"/>
        </w:rPr>
        <w:t>I</w:t>
      </w:r>
      <w:r w:rsidR="00A02E72" w:rsidRP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 w:rsidR="002B7859">
        <w:rPr>
          <w:rStyle w:val="Spistreci"/>
        </w:rPr>
        <w:t xml:space="preserve"> </w:t>
      </w:r>
      <w:r w:rsidR="00A02E72">
        <w:rPr>
          <w:rStyle w:val="Spistreci"/>
        </w:rPr>
        <w:t>(…)</w:t>
      </w:r>
      <w:r>
        <w:rPr>
          <w:rStyle w:val="Spistreci"/>
        </w:rPr>
        <w:t xml:space="preserve">, </w:t>
      </w:r>
      <w:r w:rsidRPr="00A02E72">
        <w:rPr>
          <w:rStyle w:val="Spistreci"/>
          <w:lang w:val="en-US" w:eastAsia="en-US" w:bidi="en-US"/>
        </w:rPr>
        <w:t>I</w:t>
      </w:r>
      <w:r w:rsidR="00A02E72" w:rsidRPr="00A02E72">
        <w:rPr>
          <w:rStyle w:val="Spistreci"/>
          <w:lang w:val="en-US" w:eastAsia="en-US" w:bidi="en-US"/>
        </w:rPr>
        <w:t xml:space="preserve"> </w:t>
      </w:r>
      <w:r>
        <w:rPr>
          <w:rStyle w:val="Spistreci"/>
        </w:rPr>
        <w:t>C</w:t>
      </w:r>
      <w:r>
        <w:fldChar w:fldCharType="end"/>
      </w:r>
      <w:r w:rsidR="00A02E72"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A02E72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</w:t>
      </w:r>
      <w:r w:rsidR="00D2250D">
        <w:rPr>
          <w:rStyle w:val="Teksttreci"/>
        </w:rPr>
        <w:t>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A02E72"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</w:t>
      </w:r>
      <w:r w:rsidR="002B7859">
        <w:rPr>
          <w:rStyle w:val="Teksttreci"/>
        </w:rPr>
        <w:br/>
      </w:r>
      <w:r w:rsidR="00D2250D">
        <w:rPr>
          <w:rStyle w:val="Teksttreci"/>
        </w:rPr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 w:rsidR="00D2250D">
        <w:rPr>
          <w:rStyle w:val="Teksttreci"/>
        </w:rPr>
        <w:t>,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 </w:t>
      </w:r>
      <w:proofErr w:type="spellStart"/>
      <w:r w:rsidR="00D2250D">
        <w:rPr>
          <w:rStyle w:val="Teksttreci"/>
        </w:rPr>
        <w:t>Ns</w:t>
      </w:r>
      <w:proofErr w:type="spellEnd"/>
      <w:r w:rsidR="00D2250D"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</w:t>
      </w:r>
      <w:r w:rsidR="00D2250D">
        <w:rPr>
          <w:rStyle w:val="Teksttreci"/>
        </w:rPr>
        <w:t>)</w:t>
      </w:r>
      <w:r>
        <w:rPr>
          <w:rStyle w:val="Teksttreci"/>
        </w:rPr>
        <w:t>,</w:t>
      </w:r>
      <w:r w:rsidR="00D2250D" w:rsidRPr="00A02E72">
        <w:rPr>
          <w:rStyle w:val="Teksttreci"/>
          <w:lang w:val="en-US" w:eastAsia="en-US" w:bidi="en-US"/>
        </w:rPr>
        <w:t xml:space="preserve"> 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</w:t>
      </w:r>
      <w:r w:rsidR="00D2250D" w:rsidRPr="00A02E72">
        <w:rPr>
          <w:rStyle w:val="Teksttreci"/>
          <w:lang w:val="en-US" w:eastAsia="en-US" w:bidi="en-US"/>
        </w:rPr>
        <w:t>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Ns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</w:t>
      </w:r>
      <w:r w:rsidR="00D2250D" w:rsidRPr="00A02E72">
        <w:rPr>
          <w:rStyle w:val="Teksttreci"/>
          <w:lang w:val="en-US" w:eastAsia="en-US" w:bidi="en-US"/>
        </w:rPr>
        <w:t>I</w:t>
      </w:r>
      <w:r w:rsidRPr="00A02E72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466E0E">
        <w:rPr>
          <w:rStyle w:val="Teksttreci"/>
        </w:rPr>
        <w:t xml:space="preserve"> </w:t>
      </w:r>
      <w:r w:rsidRPr="00A02E72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</w:t>
      </w:r>
      <w:r w:rsidR="00920BD9">
        <w:rPr>
          <w:rStyle w:val="Teksttreci"/>
        </w:rPr>
        <w:br/>
      </w:r>
      <w:r w:rsidR="00D2250D">
        <w:rPr>
          <w:rStyle w:val="Teksttreci"/>
        </w:rPr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>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 w:rsidR="00D2250D"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,1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920BD9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 w:rsidR="00D2250D"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(…),</w:t>
      </w:r>
      <w:r>
        <w:rPr>
          <w:rStyle w:val="Teksttreci"/>
        </w:rPr>
        <w:t xml:space="preserve"> I </w:t>
      </w:r>
      <w:proofErr w:type="spellStart"/>
      <w:r>
        <w:rPr>
          <w:rStyle w:val="Teksttreci"/>
        </w:rPr>
        <w:t>Nc</w:t>
      </w:r>
      <w:proofErr w:type="spellEnd"/>
      <w:r w:rsidR="00D2250D">
        <w:rPr>
          <w:rStyle w:val="Teksttreci"/>
        </w:rPr>
        <w:t xml:space="preserve"> </w:t>
      </w:r>
      <w:r w:rsidR="00D2250D">
        <w:rPr>
          <w:rStyle w:val="Teksttreci"/>
        </w:rPr>
        <w:t>(…),</w:t>
      </w:r>
      <w:r>
        <w:rPr>
          <w:rStyle w:val="Teksttreci"/>
        </w:rPr>
        <w:t xml:space="preserve">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D2250D">
        <w:rPr>
          <w:rStyle w:val="Teksttreci"/>
        </w:rPr>
        <w:t>(…)</w:t>
      </w:r>
      <w:r>
        <w:rPr>
          <w:rStyle w:val="Teksttreci"/>
        </w:rPr>
        <w:t>,</w:t>
      </w:r>
      <w:r w:rsidR="00D2250D">
        <w:rPr>
          <w:rStyle w:val="Teksttreci"/>
        </w:rPr>
        <w:t xml:space="preserve"> I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,1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I </w:t>
      </w:r>
      <w:proofErr w:type="spellStart"/>
      <w:r>
        <w:rPr>
          <w:rStyle w:val="Teksttreci"/>
        </w:rPr>
        <w:t>Nc</w:t>
      </w:r>
      <w:proofErr w:type="spellEnd"/>
      <w:r>
        <w:rPr>
          <w:rStyle w:val="Teksttreci"/>
        </w:rPr>
        <w:t xml:space="preserve">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A02E72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</w:t>
      </w:r>
      <w:r w:rsidRPr="00A02E72"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1247F9">
        <w:rPr>
          <w:rStyle w:val="Teksttreci"/>
        </w:rPr>
        <w:t>(…)</w:t>
      </w:r>
      <w:r>
        <w:rPr>
          <w:rStyle w:val="Teksttreci"/>
        </w:rPr>
        <w:t xml:space="preserve">, nie podejmując w tych sprawach jakichkolwiek czynności w okresach przekraczających </w:t>
      </w:r>
      <w:r w:rsidR="00466E0E">
        <w:rPr>
          <w:rStyle w:val="Teksttreci"/>
        </w:rPr>
        <w:br/>
      </w:r>
      <w:r>
        <w:rPr>
          <w:rStyle w:val="Teksttreci"/>
        </w:rPr>
        <w:t xml:space="preserve">6 miesięcy, czym dopuścił się oczywistej i rażącej obrazy prawa - </w:t>
      </w:r>
      <w:r w:rsidRPr="00A02E72"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45 ust. 1 Konstytucji RP i </w:t>
      </w:r>
      <w:r w:rsidRPr="00A02E72"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6 ust. 1 Konwencji o Ochronie Praw Człowieka i Podstawkowych Wolności - przez to, że wbrew wynikającemu z powołanych przepisów obowiązkowi rozpoznania spraw bez nieuzasadnionej zwłoki, stanowiącego przewinienie dyscyplinarne określone w </w:t>
      </w:r>
      <w:r w:rsidRPr="00A02E72"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ustawy z dnia 27 lipca 2001 r. Prawo o ustroju sądów' powszechnych (tekst jednolity Dz. U. z 2020 r., poz. 2072), i za to na podstawie </w:t>
      </w:r>
      <w:r w:rsidRPr="00A02E72"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109 § l pkt 2a tej ustawy wymierza mu karę obniżenia wynagrodzenia zasadniczego o 25 % (dwadzieścia pięć procent) na okres </w:t>
      </w:r>
      <w:r w:rsidR="00920BD9">
        <w:rPr>
          <w:rStyle w:val="Teksttreci"/>
        </w:rPr>
        <w:br/>
      </w:r>
      <w:r>
        <w:rPr>
          <w:rStyle w:val="Teksttreci"/>
        </w:rPr>
        <w:t>1 (jednego) roku,</w:t>
      </w:r>
    </w:p>
    <w:p w14:paraId="77D465A3" w14:textId="6B7FC4F3" w:rsidR="00A02E72" w:rsidRDefault="00B85704" w:rsidP="00A02E72">
      <w:pPr>
        <w:pStyle w:val="Teksttreci0"/>
        <w:numPr>
          <w:ilvl w:val="0"/>
          <w:numId w:val="2"/>
        </w:numPr>
        <w:ind w:left="142"/>
      </w:pPr>
      <w:r>
        <w:rPr>
          <w:rStyle w:val="Teksttreci"/>
        </w:rPr>
        <w:t xml:space="preserve">na podstawie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>133a § 1 ustawy</w:t>
      </w:r>
      <w:r w:rsidR="002B7859">
        <w:rPr>
          <w:rStyle w:val="Teksttreci"/>
        </w:rPr>
        <w:t xml:space="preserve"> </w:t>
      </w:r>
      <w:r>
        <w:rPr>
          <w:rStyle w:val="Teksttreci"/>
        </w:rPr>
        <w:t xml:space="preserve">z dnia 27 lipca 2001 r. </w:t>
      </w:r>
      <w:proofErr w:type="spellStart"/>
      <w:r>
        <w:rPr>
          <w:rStyle w:val="Teksttreci"/>
          <w:lang w:val="en-US" w:eastAsia="en-US" w:bidi="en-US"/>
        </w:rPr>
        <w:t>Prawo</w:t>
      </w:r>
      <w:proofErr w:type="spellEnd"/>
      <w:r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 xml:space="preserve">o ustroju sądów powszechnych (tekst jednolity Dz. U. z 2020 r., poz. 2072) oraz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86 § 1 k.c. w zw. 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>128 ustawy z dnia 27 lipca 2001 r. Prawo o ustroju sądów powszechnych (tekst jednolity Dz. U. z 2020 r., poz. 2072) wymierza obwinionemu Romanowi</w:t>
      </w:r>
      <w:r w:rsidR="00A02E72">
        <w:rPr>
          <w:rStyle w:val="Teksttreci"/>
        </w:rPr>
        <w:t xml:space="preserve"> </w:t>
      </w:r>
      <w:r w:rsidR="00A02E72">
        <w:rPr>
          <w:rStyle w:val="Teksttreci"/>
        </w:rPr>
        <w:t>Polewskiemu karę łączną obniżenie wynagrodzenia o 30 % (trzydzieści procent) na okres 1 (jednego) roku,</w:t>
      </w:r>
    </w:p>
    <w:p w14:paraId="21F78A73" w14:textId="5A69BEBE" w:rsidR="00D0169F" w:rsidRDefault="00A02E72" w:rsidP="00A02E72">
      <w:pPr>
        <w:pStyle w:val="Teksttreci0"/>
        <w:numPr>
          <w:ilvl w:val="0"/>
          <w:numId w:val="2"/>
        </w:numPr>
        <w:tabs>
          <w:tab w:val="left" w:pos="641"/>
        </w:tabs>
        <w:ind w:firstLine="160"/>
        <w:sectPr w:rsidR="00D0169F" w:rsidSect="00A02E72">
          <w:footerReference w:type="default" r:id="rId9"/>
          <w:footerReference w:type="first" r:id="rId10"/>
          <w:pgSz w:w="11900" w:h="16840"/>
          <w:pgMar w:top="542" w:right="914" w:bottom="2552" w:left="1792" w:header="0" w:footer="3" w:gutter="0"/>
          <w:cols w:space="720"/>
          <w:noEndnote/>
          <w:titlePg/>
          <w:docGrid w:linePitch="360"/>
        </w:sectPr>
      </w:pPr>
      <w:r>
        <w:rPr>
          <w:rStyle w:val="Teksttreci"/>
        </w:rPr>
        <w:t>ustala, że koszty postępowania dyscyplinarnego ponosi Skarb Pańs</w:t>
      </w:r>
      <w:r>
        <w:rPr>
          <w:rStyle w:val="Teksttreci"/>
        </w:rPr>
        <w:t>tw</w:t>
      </w:r>
      <w:r w:rsidR="00920BD9">
        <w:rPr>
          <w:rStyle w:val="Teksttreci"/>
        </w:rPr>
        <w:t xml:space="preserve">a. </w:t>
      </w:r>
    </w:p>
    <w:p w14:paraId="3036BA5F" w14:textId="77777777" w:rsidR="00D0169F" w:rsidRDefault="00B8570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91440" distB="1545590" distL="0" distR="0" simplePos="0" relativeHeight="125829386" behindDoc="0" locked="0" layoutInCell="1" allowOverlap="1" wp14:anchorId="7D346585" wp14:editId="5E2799E6">
                <wp:simplePos x="0" y="0"/>
                <wp:positionH relativeFrom="page">
                  <wp:posOffset>1391920</wp:posOffset>
                </wp:positionH>
                <wp:positionV relativeFrom="paragraph">
                  <wp:posOffset>91440</wp:posOffset>
                </wp:positionV>
                <wp:extent cx="918845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47016" w14:textId="77777777" w:rsidR="00D0169F" w:rsidRDefault="00B85704">
                            <w:pPr>
                              <w:pStyle w:val="Teksttreci20"/>
                              <w:spacing w:line="240" w:lineRule="auto"/>
                            </w:pPr>
                            <w:r>
                              <w:rPr>
                                <w:rStyle w:val="Teksttreci2"/>
                                <w:lang w:val="en-US" w:eastAsia="en-US" w:bidi="en-US"/>
                              </w:rPr>
                              <w:t xml:space="preserve">II </w:t>
                            </w:r>
                            <w:r>
                              <w:rPr>
                                <w:rStyle w:val="Teksttreci2"/>
                              </w:rPr>
                              <w:t>ZOW 22/22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346585" id="Shape 17" o:spid="_x0000_s1030" type="#_x0000_t202" style="position:absolute;margin-left:109.6pt;margin-top:7.2pt;width:72.35pt;height:13.7pt;z-index:125829386;visibility:visible;mso-wrap-style:none;mso-wrap-distance-left:0;mso-wrap-distance-top:7.2pt;mso-wrap-distance-right:0;mso-wrap-distance-bottom:12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" filled="f" stroked="f">
                <v:textbox inset="0,0,0,0">
                  <w:txbxContent>
                    <w:p w14:paraId="79247016" w14:textId="77777777" w:rsidR="00D0169F" w:rsidRDefault="00B85704">
                      <w:pPr>
                        <w:pStyle w:val="Teksttreci20"/>
                        <w:spacing w:line="240" w:lineRule="auto"/>
                      </w:pPr>
                      <w:r>
                        <w:rPr>
                          <w:rStyle w:val="Teksttreci2"/>
                          <w:lang w:val="en-US" w:eastAsia="en-US" w:bidi="en-US"/>
                        </w:rPr>
                        <w:t xml:space="preserve">II </w:t>
                      </w:r>
                      <w:r>
                        <w:rPr>
                          <w:rStyle w:val="Teksttreci2"/>
                        </w:rPr>
                        <w:t>ZOW 22/22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88110" distL="0" distR="0" simplePos="0" relativeHeight="125829388" behindDoc="0" locked="0" layoutInCell="1" allowOverlap="1" wp14:anchorId="3047ECB0" wp14:editId="524FF780">
                <wp:simplePos x="0" y="0"/>
                <wp:positionH relativeFrom="page">
                  <wp:posOffset>5970905</wp:posOffset>
                </wp:positionH>
                <wp:positionV relativeFrom="paragraph">
                  <wp:posOffset>0</wp:posOffset>
                </wp:positionV>
                <wp:extent cx="831850" cy="4229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42CB4" w14:textId="77777777" w:rsidR="00D0169F" w:rsidRDefault="00B85704">
                            <w:pPr>
                              <w:pStyle w:val="Nagwek10"/>
                              <w:keepNext/>
                              <w:keepLines/>
                              <w:jc w:val="both"/>
                            </w:pPr>
                            <w:bookmarkStart w:id="2" w:name="bookmark5"/>
                            <w:r>
                              <w:rPr>
                                <w:rStyle w:val="Nagwek1"/>
                              </w:rPr>
                              <w:t>ODPIS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47ECB0" id="Shape 19" o:spid="_x0000_s1031" type="#_x0000_t202" style="position:absolute;margin-left:470.15pt;margin-top:0;width:65.5pt;height:33.3pt;z-index:125829388;visibility:visible;mso-wrap-style:none;mso-wrap-distance-left:0;mso-wrap-distance-top:0;mso-wrap-distance-right:0;mso-wrap-distance-bottom:10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" filled="f" stroked="f">
                <v:textbox inset="0,0,0,0">
                  <w:txbxContent>
                    <w:p w14:paraId="70E42CB4" w14:textId="77777777" w:rsidR="00D0169F" w:rsidRDefault="00B85704">
                      <w:pPr>
                        <w:pStyle w:val="Nagwek10"/>
                        <w:keepNext/>
                        <w:keepLines/>
                        <w:jc w:val="both"/>
                      </w:pPr>
                      <w:bookmarkStart w:id="3" w:name="bookmark5"/>
                      <w:r>
                        <w:rPr>
                          <w:rStyle w:val="Nagwek1"/>
                        </w:rPr>
                        <w:t>ODPIS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711200" distB="304165" distL="0" distR="0" simplePos="0" relativeHeight="125829390" behindDoc="0" locked="0" layoutInCell="1" allowOverlap="1" wp14:anchorId="60D6C1FD" wp14:editId="29DCF49B">
            <wp:simplePos x="0" y="0"/>
            <wp:positionH relativeFrom="page">
              <wp:posOffset>3837940</wp:posOffset>
            </wp:positionH>
            <wp:positionV relativeFrom="paragraph">
              <wp:posOffset>711200</wp:posOffset>
            </wp:positionV>
            <wp:extent cx="743585" cy="79883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4358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88942" w14:textId="77777777" w:rsidR="00D0169F" w:rsidRDefault="00B85704">
      <w:pPr>
        <w:pStyle w:val="Nagwek30"/>
        <w:keepNext/>
        <w:keepLines/>
        <w:spacing w:after="60"/>
        <w:rPr>
          <w:sz w:val="36"/>
          <w:szCs w:val="36"/>
        </w:rPr>
      </w:pPr>
      <w:bookmarkStart w:id="3" w:name="bookmark7"/>
      <w:r>
        <w:rPr>
          <w:rStyle w:val="Nagwek3"/>
          <w:rFonts w:ascii="Arial" w:eastAsia="Arial" w:hAnsi="Arial" w:cs="Arial"/>
          <w:sz w:val="36"/>
          <w:szCs w:val="36"/>
        </w:rPr>
        <w:t>WYROK</w:t>
      </w:r>
      <w:bookmarkEnd w:id="3"/>
    </w:p>
    <w:p w14:paraId="7CD66C09" w14:textId="77777777" w:rsidR="00D0169F" w:rsidRDefault="00B85704">
      <w:pPr>
        <w:pStyle w:val="Teksttreci40"/>
      </w:pPr>
      <w:r>
        <w:rPr>
          <w:rStyle w:val="Teksttreci4"/>
        </w:rPr>
        <w:t>W IMIENIU RZECZYPOSPOLITEJ POLSKIEJ</w:t>
      </w:r>
    </w:p>
    <w:p w14:paraId="48FB84EA" w14:textId="77777777" w:rsidR="00D0169F" w:rsidRDefault="00B85704">
      <w:pPr>
        <w:pStyle w:val="Teksttreci20"/>
        <w:spacing w:after="60" w:line="240" w:lineRule="auto"/>
        <w:jc w:val="right"/>
      </w:pPr>
      <w:r>
        <w:rPr>
          <w:rStyle w:val="Teksttreci2"/>
        </w:rPr>
        <w:t>Dnia 18 kwietnia 2023 r.</w:t>
      </w:r>
    </w:p>
    <w:p w14:paraId="7426D15B" w14:textId="77777777" w:rsidR="00D0169F" w:rsidRDefault="00B85704">
      <w:pPr>
        <w:pStyle w:val="Teksttreci20"/>
        <w:spacing w:after="620" w:line="240" w:lineRule="auto"/>
        <w:jc w:val="both"/>
      </w:pPr>
      <w:r>
        <w:rPr>
          <w:rStyle w:val="Teksttreci2"/>
        </w:rPr>
        <w:t>Sąd Najwyższy w składzie:</w:t>
      </w:r>
    </w:p>
    <w:p w14:paraId="103A93C9" w14:textId="77777777" w:rsidR="00D0169F" w:rsidRDefault="00B85704">
      <w:pPr>
        <w:pStyle w:val="Teksttreci20"/>
        <w:spacing w:line="396" w:lineRule="auto"/>
        <w:ind w:left="2040" w:firstLine="20"/>
        <w:jc w:val="both"/>
      </w:pPr>
      <w:r>
        <w:rPr>
          <w:rStyle w:val="Teksttreci2"/>
        </w:rPr>
        <w:t>Prezes SN Wiesław Kozielewicz (przewodniczący, sprawozdawca)</w:t>
      </w:r>
    </w:p>
    <w:p w14:paraId="32444616" w14:textId="702CC99F" w:rsidR="00D0169F" w:rsidRDefault="00B85704">
      <w:pPr>
        <w:pStyle w:val="Teksttreci20"/>
        <w:spacing w:line="396" w:lineRule="auto"/>
        <w:ind w:left="2040" w:firstLine="20"/>
        <w:jc w:val="both"/>
      </w:pPr>
      <w:r>
        <w:rPr>
          <w:rStyle w:val="Teksttreci2"/>
        </w:rPr>
        <w:t>SSN Krzysztof Staryk</w:t>
      </w:r>
    </w:p>
    <w:p w14:paraId="00417916" w14:textId="77777777" w:rsidR="00D0169F" w:rsidRDefault="00B85704">
      <w:pPr>
        <w:pStyle w:val="Teksttreci20"/>
        <w:spacing w:after="280" w:line="396" w:lineRule="auto"/>
        <w:ind w:left="2040"/>
        <w:jc w:val="both"/>
      </w:pPr>
      <w:r>
        <w:rPr>
          <w:rStyle w:val="Teksttreci2"/>
        </w:rPr>
        <w:t>Ławnik SN Arkadiusz Sopata</w:t>
      </w:r>
    </w:p>
    <w:p w14:paraId="6ACEF238" w14:textId="77777777" w:rsidR="00D0169F" w:rsidRDefault="00B85704">
      <w:pPr>
        <w:pStyle w:val="Teksttreci20"/>
        <w:spacing w:after="140"/>
        <w:ind w:left="2620"/>
      </w:pPr>
      <w:r>
        <w:rPr>
          <w:rStyle w:val="Teksttreci2"/>
        </w:rPr>
        <w:t>Protokolant starszy inspektor sądowy Anna Rusak</w:t>
      </w:r>
    </w:p>
    <w:p w14:paraId="202F3526" w14:textId="77777777" w:rsidR="00D0169F" w:rsidRDefault="00B85704">
      <w:pPr>
        <w:pStyle w:val="Teksttreci20"/>
        <w:jc w:val="both"/>
      </w:pPr>
      <w:r>
        <w:rPr>
          <w:rStyle w:val="Teksttreci2"/>
        </w:rPr>
        <w:t xml:space="preserve">w sprawie Romana </w:t>
      </w:r>
      <w:proofErr w:type="spellStart"/>
      <w:r>
        <w:rPr>
          <w:rStyle w:val="Teksttreci2"/>
        </w:rPr>
        <w:t>Poplewskiego</w:t>
      </w:r>
      <w:proofErr w:type="spellEnd"/>
      <w:r>
        <w:rPr>
          <w:rStyle w:val="Teksttreci2"/>
        </w:rPr>
        <w:t xml:space="preserve"> - sędziego Sądu Rejonowego w Śremie obwinionego o popełnienie przewinienia dyscyplinarnego z </w:t>
      </w:r>
      <w:r>
        <w:rPr>
          <w:rStyle w:val="Teksttreci2"/>
          <w:lang w:val="en-US" w:eastAsia="en-US" w:bidi="en-US"/>
        </w:rPr>
        <w:t xml:space="preserve">art. </w:t>
      </w:r>
      <w:r>
        <w:rPr>
          <w:rStyle w:val="Teksttreci2"/>
        </w:rPr>
        <w:t>107 § 1 ustawy z dnia 27 lipca 2021 r. - Prawo o ustroju sądów powszechnych</w:t>
      </w:r>
    </w:p>
    <w:p w14:paraId="4E16BCC2" w14:textId="77777777" w:rsidR="00D0169F" w:rsidRDefault="00B85704">
      <w:pPr>
        <w:pStyle w:val="Teksttreci20"/>
        <w:jc w:val="both"/>
      </w:pPr>
      <w:r>
        <w:rPr>
          <w:rStyle w:val="Teksttreci2"/>
        </w:rPr>
        <w:t>na rozprawie w izbie Odpowiedzialności Zawodowej w dniu 18 kwietnia 2023 r.</w:t>
      </w:r>
    </w:p>
    <w:p w14:paraId="59544307" w14:textId="77777777" w:rsidR="00D0169F" w:rsidRDefault="00B85704">
      <w:pPr>
        <w:pStyle w:val="Teksttreci20"/>
        <w:jc w:val="both"/>
      </w:pPr>
      <w:r>
        <w:rPr>
          <w:rStyle w:val="Teksttreci2"/>
        </w:rPr>
        <w:t>po rozpoznaniu odwołania Ministra Sprawiedliwości złożonego na niekorzyść oraz odwołania obwinionego</w:t>
      </w:r>
    </w:p>
    <w:p w14:paraId="109C5A9B" w14:textId="77777777" w:rsidR="00D0169F" w:rsidRDefault="00B85704">
      <w:pPr>
        <w:pStyle w:val="Teksttreci20"/>
        <w:spacing w:after="280"/>
        <w:jc w:val="both"/>
      </w:pPr>
      <w:r>
        <w:rPr>
          <w:rStyle w:val="Teksttreci2"/>
        </w:rPr>
        <w:t>od wyroku Sądu Dyscyplinarnego przy Sądzie Apelacyjnym w Gdańsku z dnia 27 września 2021 r., sygn. akt ASD 2/21</w:t>
      </w:r>
    </w:p>
    <w:p w14:paraId="594CB7D6" w14:textId="77777777" w:rsidR="00D0169F" w:rsidRDefault="00B85704">
      <w:pPr>
        <w:pStyle w:val="Teksttreci20"/>
        <w:spacing w:after="140" w:line="240" w:lineRule="auto"/>
        <w:jc w:val="right"/>
      </w:pPr>
      <w:r>
        <w:rPr>
          <w:rStyle w:val="Teksttreci2"/>
        </w:rPr>
        <w:t>utrzymuje w mocy zaskarżony wyrok, a kosztami postępowania</w:t>
      </w:r>
    </w:p>
    <w:p w14:paraId="6F356A2D" w14:textId="6584359D" w:rsidR="00D0169F" w:rsidRDefault="00B85704">
      <w:pPr>
        <w:pStyle w:val="Teksttreci20"/>
        <w:spacing w:line="240" w:lineRule="auto"/>
        <w:ind w:left="1440"/>
        <w:jc w:val="both"/>
        <w:sectPr w:rsidR="00D0169F">
          <w:footerReference w:type="default" r:id="rId12"/>
          <w:pgSz w:w="11900" w:h="16840"/>
          <w:pgMar w:top="472" w:right="849" w:bottom="1570" w:left="2034" w:header="44" w:footer="1142" w:gutter="0"/>
          <w:cols w:space="720"/>
          <w:noEndnote/>
          <w:docGrid w:linePitch="360"/>
        </w:sectPr>
      </w:pPr>
      <w:r>
        <w:rPr>
          <w:rStyle w:val="Teksttreci2"/>
        </w:rPr>
        <w:t xml:space="preserve">dyscyplinarnego obciąża Skarb </w:t>
      </w:r>
      <w:proofErr w:type="spellStart"/>
      <w:r>
        <w:rPr>
          <w:rStyle w:val="Teksttreci2"/>
        </w:rPr>
        <w:t>Państ</w:t>
      </w:r>
      <w:proofErr w:type="spellEnd"/>
    </w:p>
    <w:p w14:paraId="32DCF3C4" w14:textId="236FDB39" w:rsidR="00D0169F" w:rsidRDefault="00A02E72">
      <w:pPr>
        <w:spacing w:line="1" w:lineRule="exact"/>
        <w:sectPr w:rsidR="00D0169F">
          <w:type w:val="continuous"/>
          <w:pgSz w:w="11900" w:h="16840"/>
          <w:pgMar w:top="472" w:right="0" w:bottom="472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1CA0B527" wp14:editId="3A759A8B">
            <wp:simplePos x="0" y="0"/>
            <wp:positionH relativeFrom="page">
              <wp:posOffset>2567305</wp:posOffset>
            </wp:positionH>
            <wp:positionV relativeFrom="paragraph">
              <wp:posOffset>622300</wp:posOffset>
            </wp:positionV>
            <wp:extent cx="4194175" cy="151193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1941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B16B5" w14:textId="77777777" w:rsidR="00D0169F" w:rsidRDefault="00D0169F">
      <w:pPr>
        <w:spacing w:line="360" w:lineRule="exact"/>
      </w:pPr>
    </w:p>
    <w:p w14:paraId="1F72EEC1" w14:textId="77777777" w:rsidR="00D0169F" w:rsidRDefault="00D0169F">
      <w:pPr>
        <w:spacing w:line="360" w:lineRule="exact"/>
      </w:pPr>
    </w:p>
    <w:p w14:paraId="173E2327" w14:textId="77777777" w:rsidR="00D0169F" w:rsidRDefault="00D0169F">
      <w:pPr>
        <w:spacing w:line="360" w:lineRule="exact"/>
      </w:pPr>
    </w:p>
    <w:p w14:paraId="45D75C1F" w14:textId="77777777" w:rsidR="00D0169F" w:rsidRDefault="00D0169F">
      <w:pPr>
        <w:spacing w:line="360" w:lineRule="exact"/>
      </w:pPr>
    </w:p>
    <w:p w14:paraId="71F5D9A4" w14:textId="77777777" w:rsidR="00D0169F" w:rsidRDefault="00D0169F">
      <w:pPr>
        <w:spacing w:after="579" w:line="1" w:lineRule="exact"/>
      </w:pPr>
    </w:p>
    <w:p w14:paraId="7FAB543F" w14:textId="77777777" w:rsidR="00D0169F" w:rsidRDefault="00D0169F">
      <w:pPr>
        <w:spacing w:line="1" w:lineRule="exact"/>
      </w:pPr>
    </w:p>
    <w:sectPr w:rsidR="00D0169F">
      <w:pgSz w:w="11900" w:h="16840"/>
      <w:pgMar w:top="472" w:right="644" w:bottom="472" w:left="20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3A5E" w14:textId="77777777" w:rsidR="00B85704" w:rsidRDefault="00B85704">
      <w:r>
        <w:separator/>
      </w:r>
    </w:p>
  </w:endnote>
  <w:endnote w:type="continuationSeparator" w:id="0">
    <w:p w14:paraId="23BC7E08" w14:textId="77777777" w:rsidR="00B85704" w:rsidRDefault="00B8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B3A3" w14:textId="77777777" w:rsidR="00D0169F" w:rsidRDefault="00B857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39E2E94" wp14:editId="366D96B8">
              <wp:simplePos x="0" y="0"/>
              <wp:positionH relativeFrom="page">
                <wp:posOffset>4032250</wp:posOffset>
              </wp:positionH>
              <wp:positionV relativeFrom="page">
                <wp:posOffset>10162540</wp:posOffset>
              </wp:positionV>
              <wp:extent cx="29845" cy="1028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E7F82" w14:textId="77777777" w:rsidR="00D0169F" w:rsidRDefault="00B85704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E2E94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317.5pt;margin-top:800.2pt;width:2.3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" filled="f" stroked="f">
              <v:textbox style="mso-fit-shape-to-text:t" inset="0,0,0,0">
                <w:txbxContent>
                  <w:p w14:paraId="270E7F82" w14:textId="77777777" w:rsidR="00D0169F" w:rsidRDefault="00B85704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FD49" w14:textId="77777777" w:rsidR="00D0169F" w:rsidRDefault="00B857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53BD81A" wp14:editId="03DE2D53">
              <wp:simplePos x="0" y="0"/>
              <wp:positionH relativeFrom="page">
                <wp:posOffset>4032250</wp:posOffset>
              </wp:positionH>
              <wp:positionV relativeFrom="page">
                <wp:posOffset>10162540</wp:posOffset>
              </wp:positionV>
              <wp:extent cx="29845" cy="1028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5257F" w14:textId="77777777" w:rsidR="00D0169F" w:rsidRDefault="00B85704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BD81A" id="_x0000_t202" coordsize="21600,21600" o:spt="202" path="m,l,21600r21600,l21600,xe">
              <v:stroke joinstyle="miter"/>
              <v:path gradientshapeok="t" o:connecttype="rect"/>
            </v:shapetype>
            <v:shape id="Shape 9" o:spid="_x0000_s1033" type="#_x0000_t202" style="position:absolute;margin-left:317.5pt;margin-top:800.2pt;width:2.35pt;height:8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" filled="f" stroked="f">
              <v:textbox style="mso-fit-shape-to-text:t" inset="0,0,0,0">
                <w:txbxContent>
                  <w:p w14:paraId="6035257F" w14:textId="77777777" w:rsidR="00D0169F" w:rsidRDefault="00B85704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BAEC" w14:textId="77777777" w:rsidR="00D0169F" w:rsidRDefault="00D0169F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7577" w14:textId="77777777" w:rsidR="00D0169F" w:rsidRDefault="00D01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293D" w14:textId="77777777" w:rsidR="00B85704" w:rsidRDefault="00B85704"/>
  </w:footnote>
  <w:footnote w:type="continuationSeparator" w:id="0">
    <w:p w14:paraId="7EC92130" w14:textId="77777777" w:rsidR="00B85704" w:rsidRDefault="00B857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2368"/>
    <w:multiLevelType w:val="multilevel"/>
    <w:tmpl w:val="273A45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678AE"/>
    <w:multiLevelType w:val="multilevel"/>
    <w:tmpl w:val="0680C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609796">
    <w:abstractNumId w:val="1"/>
  </w:num>
  <w:num w:numId="2" w16cid:durableId="1241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9F"/>
    <w:rsid w:val="001247F9"/>
    <w:rsid w:val="002B7859"/>
    <w:rsid w:val="00466E0E"/>
    <w:rsid w:val="008D1F0A"/>
    <w:rsid w:val="00920BD9"/>
    <w:rsid w:val="009838E9"/>
    <w:rsid w:val="00A02E72"/>
    <w:rsid w:val="00B85704"/>
    <w:rsid w:val="00BA6934"/>
    <w:rsid w:val="00D0169F"/>
    <w:rsid w:val="00D103DA"/>
    <w:rsid w:val="00D2250D"/>
    <w:rsid w:val="00D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4944"/>
  <w15:docId w15:val="{9E642DBB-8205-4669-9D57-E24EF6E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93DD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67A3"/>
      <w:sz w:val="38"/>
      <w:szCs w:val="3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  <w:color w:val="7A93DD"/>
      <w:sz w:val="20"/>
      <w:szCs w:val="20"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60"/>
      <w:ind w:firstLine="340"/>
      <w:outlineLvl w:val="1"/>
    </w:pPr>
    <w:rPr>
      <w:rFonts w:ascii="Times New Roman" w:eastAsia="Times New Roman" w:hAnsi="Times New Roman" w:cs="Times New Roman"/>
      <w:color w:val="5067A3"/>
      <w:sz w:val="38"/>
      <w:szCs w:val="3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pPr>
      <w:spacing w:after="160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Spistreci0">
    <w:name w:val="Spis treści"/>
    <w:basedOn w:val="Normalny"/>
    <w:link w:val="Spistreci"/>
    <w:pPr>
      <w:spacing w:line="360" w:lineRule="auto"/>
      <w:ind w:left="340" w:firstLine="4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line="394" w:lineRule="auto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Lucida Sans Unicode" w:eastAsia="Lucida Sans Unicode" w:hAnsi="Lucida Sans Unicode" w:cs="Lucida Sans Unicode"/>
      <w:sz w:val="42"/>
      <w:szCs w:val="42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 xsi:nil="true"/>
    <Numer_sortowanie xmlns="081c23d7-9b7b-44a5-a8d5-b728fe06e8ff" xsi:nil="true"/>
    <Rok xmlns="081c23d7-9b7b-44a5-a8d5-b728fe06e8ff">2022</Rok>
    <Zmodyfikowane_przez xmlns="081c23d7-9b7b-44a5-a8d5-b728fe06e8ff">Jarocka Justyna</Zmodyfikowane_przez>
    <Data_utworzenia xmlns="081c23d7-9b7b-44a5-a8d5-b728fe06e8ff">2023-10-30T11:57:29+00:00</Data_utworzenia>
    <Utworzono_przez xmlns="081c23d7-9b7b-44a5-a8d5-b728fe06e8ff">Jarocka Justyna</Utworzono_przez>
    <Data_modyfikacji xmlns="081c23d7-9b7b-44a5-a8d5-b728fe06e8ff">2023-10-30T11:58:06+00:00</Data_modyfikacji>
    <UpdateToken xmlns="081c23d7-9b7b-44a5-a8d5-b728fe06e8ff" xsi:nil="true"/>
    <SyncList_SourceID xmlns="081c23d7-9b7b-44a5-a8d5-b728fe06e8ff">http://spc3/sites/Supremus/Prawomocne_wyroki_SD_art_109/21</SyncList_SourceID>
  </documentManagement>
</p:properties>
</file>

<file path=customXml/itemProps1.xml><?xml version="1.0" encoding="utf-8"?>
<ds:datastoreItem xmlns:ds="http://schemas.openxmlformats.org/officeDocument/2006/customXml" ds:itemID="{E9810B17-A1C4-46A1-B72F-80AA2AE972A8}"/>
</file>

<file path=customXml/itemProps2.xml><?xml version="1.0" encoding="utf-8"?>
<ds:datastoreItem xmlns:ds="http://schemas.openxmlformats.org/officeDocument/2006/customXml" ds:itemID="{57882224-9CB0-4688-A594-F3DFCD03FE09}"/>
</file>

<file path=customXml/itemProps3.xml><?xml version="1.0" encoding="utf-8"?>
<ds:datastoreItem xmlns:ds="http://schemas.openxmlformats.org/officeDocument/2006/customXml" ds:itemID="{6E3389F0-026F-41A7-B55E-2831E6D94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1806</Words>
  <Characters>10837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Sądzie Apelacyjnym w Gdańsku ASD 2.21</dc:title>
  <dc:creator>Jarocka Justyna</dc:creator>
  <cp:lastModifiedBy>Jarocka Justyna</cp:lastModifiedBy>
  <cp:revision>2</cp:revision>
  <dcterms:created xsi:type="dcterms:W3CDTF">2023-10-30T11:52:00Z</dcterms:created>
  <dcterms:modified xsi:type="dcterms:W3CDTF">2023-10-30T11:52:00Z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